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A73E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eastAsia="宋体"/>
          <w:sz w:val="28"/>
          <w:szCs w:val="28"/>
          <w:highlight w:val="none"/>
          <w:lang w:val="en-US" w:eastAsia="zh-CN"/>
        </w:rPr>
      </w:pPr>
      <w:r>
        <w:rPr>
          <w:sz w:val="44"/>
          <w:szCs w:val="44"/>
          <w:highlight w:val="none"/>
        </w:rPr>
        <w:t>南通市</w:t>
      </w:r>
      <w:r>
        <w:rPr>
          <w:rFonts w:hint="eastAsia"/>
          <w:sz w:val="44"/>
          <w:szCs w:val="44"/>
          <w:highlight w:val="none"/>
          <w:lang w:val="en-US" w:eastAsia="zh-CN"/>
        </w:rPr>
        <w:t>通州区</w:t>
      </w:r>
      <w:r>
        <w:rPr>
          <w:sz w:val="44"/>
          <w:szCs w:val="44"/>
          <w:highlight w:val="none"/>
        </w:rPr>
        <w:t>公共资源交易投标保证金开户银行公开征集</w:t>
      </w:r>
      <w:r>
        <w:rPr>
          <w:rFonts w:hint="eastAsia"/>
          <w:sz w:val="44"/>
          <w:szCs w:val="44"/>
          <w:highlight w:val="none"/>
          <w:lang w:val="en-US" w:eastAsia="zh-CN"/>
        </w:rPr>
        <w:t>公告</w:t>
      </w:r>
    </w:p>
    <w:p w14:paraId="3BD82C9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highlight w:val="none"/>
        </w:rPr>
      </w:pPr>
      <w:r>
        <w:rPr>
          <w:rFonts w:hint="eastAsia"/>
          <w:sz w:val="28"/>
          <w:szCs w:val="28"/>
          <w:highlight w:val="none"/>
        </w:rPr>
        <w:t>一、项目内容</w:t>
      </w:r>
    </w:p>
    <w:p w14:paraId="08D781F1">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1.征集内容：为进一步优化营商环境，加快推进“互联网＋公共资源交易”，强化公共资源交易各项政策功能，根据《中华人民共和国招标投标法</w:t>
      </w:r>
      <w:r>
        <w:rPr>
          <w:rFonts w:hint="eastAsia"/>
          <w:sz w:val="28"/>
          <w:szCs w:val="28"/>
          <w:highlight w:val="none"/>
          <w:lang w:eastAsia="zh-CN"/>
        </w:rPr>
        <w:t>》《</w:t>
      </w:r>
      <w:r>
        <w:rPr>
          <w:rFonts w:hint="eastAsia"/>
          <w:sz w:val="28"/>
          <w:szCs w:val="28"/>
          <w:highlight w:val="none"/>
        </w:rPr>
        <w:t>中华人民共和国招标投标法实施条例》等有关</w:t>
      </w:r>
      <w:r>
        <w:rPr>
          <w:rFonts w:hint="eastAsia"/>
          <w:sz w:val="28"/>
          <w:szCs w:val="28"/>
          <w:highlight w:val="none"/>
          <w:lang w:eastAsia="zh-CN"/>
        </w:rPr>
        <w:t>法律法规</w:t>
      </w:r>
      <w:r>
        <w:rPr>
          <w:rFonts w:hint="eastAsia"/>
          <w:sz w:val="28"/>
          <w:szCs w:val="28"/>
          <w:highlight w:val="none"/>
        </w:rPr>
        <w:t>的规定，结合工作实际，南通市</w:t>
      </w:r>
      <w:r>
        <w:rPr>
          <w:rFonts w:hint="eastAsia"/>
          <w:sz w:val="28"/>
          <w:szCs w:val="28"/>
          <w:highlight w:val="none"/>
          <w:lang w:val="en-US" w:eastAsia="zh-CN"/>
        </w:rPr>
        <w:t>通州区</w:t>
      </w:r>
      <w:r>
        <w:rPr>
          <w:rFonts w:hint="eastAsia"/>
          <w:sz w:val="28"/>
          <w:szCs w:val="28"/>
          <w:highlight w:val="none"/>
        </w:rPr>
        <w:t>公共资源交易中心拟面向社会公开征集公共资源交易投标保证金存款开户银行。</w:t>
      </w:r>
    </w:p>
    <w:p w14:paraId="6209BE9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2</w:t>
      </w:r>
      <w:r>
        <w:rPr>
          <w:rFonts w:hint="eastAsia"/>
          <w:sz w:val="28"/>
          <w:szCs w:val="28"/>
          <w:highlight w:val="none"/>
          <w:lang w:val="en-US" w:eastAsia="zh-CN"/>
        </w:rPr>
        <w:t>.</w:t>
      </w:r>
      <w:r>
        <w:rPr>
          <w:rFonts w:hint="eastAsia"/>
          <w:sz w:val="28"/>
          <w:szCs w:val="28"/>
          <w:highlight w:val="none"/>
        </w:rPr>
        <w:t>征集数量：</w:t>
      </w:r>
      <w:r>
        <w:rPr>
          <w:rFonts w:hint="eastAsia"/>
          <w:sz w:val="28"/>
          <w:szCs w:val="28"/>
          <w:highlight w:val="none"/>
          <w:lang w:val="en-US" w:eastAsia="zh-CN"/>
        </w:rPr>
        <w:t>四</w:t>
      </w:r>
      <w:r>
        <w:rPr>
          <w:rFonts w:hint="eastAsia"/>
          <w:sz w:val="28"/>
          <w:szCs w:val="28"/>
          <w:highlight w:val="none"/>
        </w:rPr>
        <w:t>家</w:t>
      </w:r>
      <w:r>
        <w:rPr>
          <w:rFonts w:hint="eastAsia"/>
          <w:sz w:val="28"/>
          <w:szCs w:val="28"/>
          <w:highlight w:val="none"/>
          <w:lang w:eastAsia="zh-CN"/>
        </w:rPr>
        <w:t>（</w:t>
      </w:r>
      <w:r>
        <w:rPr>
          <w:rFonts w:hint="eastAsia"/>
          <w:sz w:val="28"/>
          <w:szCs w:val="28"/>
          <w:highlight w:val="none"/>
          <w:lang w:val="en-US" w:eastAsia="zh-CN"/>
        </w:rPr>
        <w:t>注：不足四家全部入围</w:t>
      </w:r>
      <w:r>
        <w:rPr>
          <w:rFonts w:hint="eastAsia"/>
          <w:sz w:val="28"/>
          <w:szCs w:val="28"/>
          <w:highlight w:val="none"/>
          <w:lang w:eastAsia="zh-CN"/>
        </w:rPr>
        <w:t>）</w:t>
      </w:r>
      <w:r>
        <w:rPr>
          <w:rFonts w:hint="eastAsia"/>
          <w:sz w:val="28"/>
          <w:szCs w:val="28"/>
          <w:highlight w:val="none"/>
        </w:rPr>
        <w:t>。</w:t>
      </w:r>
    </w:p>
    <w:p w14:paraId="67398D6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3</w:t>
      </w:r>
      <w:r>
        <w:rPr>
          <w:rFonts w:hint="eastAsia"/>
          <w:sz w:val="28"/>
          <w:szCs w:val="28"/>
          <w:highlight w:val="none"/>
          <w:lang w:val="en-US" w:eastAsia="zh-CN"/>
        </w:rPr>
        <w:t>.</w:t>
      </w:r>
      <w:r>
        <w:rPr>
          <w:rFonts w:hint="eastAsia"/>
          <w:sz w:val="28"/>
          <w:szCs w:val="28"/>
          <w:highlight w:val="none"/>
        </w:rPr>
        <w:t>资格条件：在</w:t>
      </w:r>
      <w:r>
        <w:rPr>
          <w:rFonts w:hint="eastAsia"/>
          <w:sz w:val="28"/>
          <w:szCs w:val="28"/>
          <w:highlight w:val="none"/>
          <w:lang w:val="en-US" w:eastAsia="zh-CN"/>
        </w:rPr>
        <w:t>通州区</w:t>
      </w:r>
      <w:r>
        <w:rPr>
          <w:rFonts w:hint="eastAsia"/>
          <w:sz w:val="28"/>
          <w:szCs w:val="28"/>
          <w:highlight w:val="none"/>
        </w:rPr>
        <w:t>设立分行级别以上机构的国有大型银行、全国性股份制商业银行、城市商业银行及农村商业银行，每家银行仅限一家经营机构参与征集。参加本次征集活动前三年内，在经营活动中没有重大违法记录。</w:t>
      </w:r>
    </w:p>
    <w:p w14:paraId="39AA110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b/>
          <w:bCs/>
          <w:sz w:val="28"/>
          <w:szCs w:val="28"/>
          <w:highlight w:val="none"/>
        </w:rPr>
      </w:pPr>
      <w:r>
        <w:rPr>
          <w:rFonts w:hint="eastAsia"/>
          <w:sz w:val="28"/>
          <w:szCs w:val="28"/>
          <w:highlight w:val="none"/>
        </w:rPr>
        <w:t>4.开户银行服务内容：</w:t>
      </w:r>
      <w:r>
        <w:rPr>
          <w:rFonts w:hint="eastAsia"/>
          <w:b/>
          <w:bCs/>
          <w:sz w:val="28"/>
          <w:szCs w:val="28"/>
          <w:highlight w:val="none"/>
        </w:rPr>
        <w:t>安排固定人员</w:t>
      </w:r>
      <w:r>
        <w:rPr>
          <w:rFonts w:hint="eastAsia"/>
          <w:b/>
          <w:bCs/>
          <w:sz w:val="28"/>
          <w:szCs w:val="28"/>
          <w:highlight w:val="none"/>
          <w:lang w:val="en-US" w:eastAsia="zh-CN"/>
        </w:rPr>
        <w:t>对接</w:t>
      </w:r>
      <w:r>
        <w:rPr>
          <w:rFonts w:hint="eastAsia"/>
          <w:b/>
          <w:bCs/>
          <w:sz w:val="28"/>
          <w:szCs w:val="28"/>
          <w:highlight w:val="none"/>
        </w:rPr>
        <w:t>南通市</w:t>
      </w:r>
      <w:r>
        <w:rPr>
          <w:rFonts w:hint="eastAsia"/>
          <w:b/>
          <w:bCs/>
          <w:sz w:val="28"/>
          <w:szCs w:val="28"/>
          <w:highlight w:val="none"/>
          <w:lang w:val="en-US" w:eastAsia="zh-CN"/>
        </w:rPr>
        <w:t>通州区</w:t>
      </w:r>
      <w:r>
        <w:rPr>
          <w:rFonts w:hint="eastAsia"/>
          <w:b/>
          <w:bCs/>
          <w:sz w:val="28"/>
          <w:szCs w:val="28"/>
          <w:highlight w:val="none"/>
        </w:rPr>
        <w:t>公共资源交易中心；对公共资源交易投标保证金账户进账、出账及时进行核算，固定</w:t>
      </w:r>
      <w:r>
        <w:rPr>
          <w:rFonts w:hint="eastAsia"/>
          <w:b/>
          <w:bCs/>
          <w:sz w:val="28"/>
          <w:szCs w:val="28"/>
          <w:highlight w:val="none"/>
          <w:lang w:val="en-US" w:eastAsia="zh-CN"/>
        </w:rPr>
        <w:t>对接</w:t>
      </w:r>
      <w:r>
        <w:rPr>
          <w:rFonts w:hint="eastAsia"/>
          <w:b/>
          <w:bCs/>
          <w:sz w:val="28"/>
          <w:szCs w:val="28"/>
          <w:highlight w:val="none"/>
        </w:rPr>
        <w:t>人员做好相应的进出账凭证的记录、整理汇总、装订；固定</w:t>
      </w:r>
      <w:r>
        <w:rPr>
          <w:rFonts w:hint="eastAsia"/>
          <w:b/>
          <w:bCs/>
          <w:sz w:val="28"/>
          <w:szCs w:val="28"/>
          <w:highlight w:val="none"/>
          <w:lang w:val="en-US" w:eastAsia="zh-CN"/>
        </w:rPr>
        <w:t>对接</w:t>
      </w:r>
      <w:r>
        <w:rPr>
          <w:rFonts w:hint="eastAsia"/>
          <w:b/>
          <w:bCs/>
          <w:sz w:val="28"/>
          <w:szCs w:val="28"/>
          <w:highlight w:val="none"/>
        </w:rPr>
        <w:t>人员每日负责进出账数据与银行流水轧账，必须做到账账相符；按时制作报表</w:t>
      </w:r>
      <w:r>
        <w:rPr>
          <w:rFonts w:hint="eastAsia"/>
          <w:b/>
          <w:bCs/>
          <w:sz w:val="28"/>
          <w:szCs w:val="28"/>
          <w:highlight w:val="none"/>
          <w:lang w:eastAsia="zh-CN"/>
        </w:rPr>
        <w:t>（</w:t>
      </w:r>
      <w:r>
        <w:rPr>
          <w:rFonts w:hint="eastAsia"/>
          <w:b/>
          <w:bCs/>
          <w:sz w:val="28"/>
          <w:szCs w:val="28"/>
          <w:highlight w:val="none"/>
          <w:lang w:val="en-US" w:eastAsia="zh-CN"/>
        </w:rPr>
        <w:t>投标保证金收退的季度报表及年度报表</w:t>
      </w:r>
      <w:r>
        <w:rPr>
          <w:rFonts w:hint="eastAsia"/>
          <w:b/>
          <w:bCs/>
          <w:sz w:val="28"/>
          <w:szCs w:val="28"/>
          <w:highlight w:val="none"/>
          <w:lang w:eastAsia="zh-CN"/>
        </w:rPr>
        <w:t>）</w:t>
      </w:r>
      <w:r>
        <w:rPr>
          <w:rFonts w:hint="eastAsia"/>
          <w:b/>
          <w:bCs/>
          <w:sz w:val="28"/>
          <w:szCs w:val="28"/>
          <w:highlight w:val="none"/>
        </w:rPr>
        <w:t>；配合交易中心及时清理、催退、转出交易保证金；确保保证金安全；</w:t>
      </w:r>
      <w:r>
        <w:rPr>
          <w:rFonts w:hint="eastAsia"/>
          <w:b/>
          <w:bCs/>
          <w:sz w:val="28"/>
          <w:szCs w:val="28"/>
          <w:highlight w:val="none"/>
          <w:lang w:val="en-US" w:eastAsia="zh-CN"/>
        </w:rPr>
        <w:t>自行对接市级平台、限额平台及交通平台；</w:t>
      </w:r>
      <w:r>
        <w:rPr>
          <w:rFonts w:hint="eastAsia"/>
          <w:b/>
          <w:bCs/>
          <w:sz w:val="28"/>
          <w:szCs w:val="28"/>
          <w:highlight w:val="none"/>
        </w:rPr>
        <w:t>与交易保证金管理有关的其他事项。</w:t>
      </w:r>
    </w:p>
    <w:p w14:paraId="317CBEA4">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5.保证金存款利率和协定存款利率：按征集活动评审当日同期限金融机构人民币存款基准利率</w:t>
      </w:r>
      <w:r>
        <w:rPr>
          <w:rFonts w:hint="eastAsia"/>
          <w:sz w:val="28"/>
          <w:szCs w:val="28"/>
          <w:highlight w:val="none"/>
          <w:lang w:val="en-US" w:eastAsia="zh-CN"/>
        </w:rPr>
        <w:t>加减点</w:t>
      </w:r>
      <w:r>
        <w:rPr>
          <w:rFonts w:hint="eastAsia"/>
          <w:sz w:val="28"/>
          <w:szCs w:val="28"/>
          <w:highlight w:val="none"/>
        </w:rPr>
        <w:t>，</w:t>
      </w:r>
      <w:r>
        <w:rPr>
          <w:rFonts w:hint="eastAsia"/>
          <w:sz w:val="28"/>
          <w:szCs w:val="28"/>
          <w:highlight w:val="none"/>
          <w:lang w:val="en-US" w:eastAsia="zh-CN"/>
        </w:rPr>
        <w:t>加减点</w:t>
      </w:r>
      <w:r>
        <w:rPr>
          <w:rFonts w:hint="eastAsia"/>
          <w:sz w:val="28"/>
          <w:szCs w:val="28"/>
          <w:highlight w:val="none"/>
        </w:rPr>
        <w:t>须符合中国人民银行</w:t>
      </w:r>
      <w:r>
        <w:rPr>
          <w:rFonts w:hint="eastAsia"/>
          <w:sz w:val="28"/>
          <w:szCs w:val="28"/>
          <w:highlight w:val="none"/>
          <w:lang w:val="en-US" w:eastAsia="zh-CN"/>
        </w:rPr>
        <w:t>及银行自律</w:t>
      </w:r>
      <w:r>
        <w:rPr>
          <w:rFonts w:hint="eastAsia"/>
          <w:sz w:val="28"/>
          <w:szCs w:val="28"/>
          <w:highlight w:val="none"/>
        </w:rPr>
        <w:t>规定，征集入围后保证金存款利率必须为征集响应时的利率。</w:t>
      </w:r>
    </w:p>
    <w:p w14:paraId="38BA4111">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sz w:val="28"/>
          <w:szCs w:val="28"/>
          <w:highlight w:val="none"/>
        </w:rPr>
        <w:t>6</w:t>
      </w:r>
      <w:r>
        <w:rPr>
          <w:rFonts w:hint="eastAsia"/>
          <w:sz w:val="28"/>
          <w:szCs w:val="28"/>
          <w:highlight w:val="none"/>
          <w:lang w:val="en-US" w:eastAsia="zh-CN"/>
        </w:rPr>
        <w:t>.</w:t>
      </w:r>
      <w:r>
        <w:rPr>
          <w:rFonts w:hint="eastAsia"/>
          <w:sz w:val="28"/>
          <w:szCs w:val="28"/>
          <w:highlight w:val="none"/>
        </w:rPr>
        <w:t>本次征集入围银行的交易保证金存放，由</w:t>
      </w:r>
      <w:r>
        <w:rPr>
          <w:rFonts w:hint="eastAsia"/>
          <w:sz w:val="28"/>
          <w:szCs w:val="28"/>
          <w:highlight w:val="none"/>
          <w:lang w:val="en-US" w:eastAsia="zh-CN"/>
        </w:rPr>
        <w:t>招标项目的响应人自行选择</w:t>
      </w:r>
      <w:r>
        <w:rPr>
          <w:rFonts w:hint="eastAsia" w:ascii="宋体" w:hAnsi="宋体" w:eastAsia="宋体" w:cs="宋体"/>
          <w:sz w:val="28"/>
          <w:szCs w:val="28"/>
          <w:highlight w:val="none"/>
        </w:rPr>
        <w:t>。</w:t>
      </w:r>
    </w:p>
    <w:p w14:paraId="6DF58C7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本次征集评审采用综合评分法</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即在响应征集文件实质性要求的前提下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按照规定的评分标准进行综合评审</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满分为</w:t>
      </w:r>
      <w:r>
        <w:rPr>
          <w:rFonts w:hint="eastAsia" w:ascii="宋体" w:hAnsi="宋体" w:eastAsia="宋体" w:cs="宋体"/>
          <w:sz w:val="28"/>
          <w:szCs w:val="28"/>
          <w:highlight w:val="none"/>
          <w:lang w:val="en-US" w:eastAsia="zh-CN"/>
        </w:rPr>
        <w:t>100</w:t>
      </w:r>
      <w:r>
        <w:rPr>
          <w:rFonts w:hint="eastAsia" w:ascii="宋体" w:hAnsi="宋体" w:eastAsia="宋体" w:cs="宋体"/>
          <w:sz w:val="28"/>
          <w:szCs w:val="28"/>
          <w:highlight w:val="none"/>
        </w:rPr>
        <w:t>分。评审结果</w:t>
      </w:r>
      <w:r>
        <w:rPr>
          <w:rFonts w:hint="eastAsia" w:ascii="宋体" w:hAnsi="宋体" w:eastAsia="宋体" w:cs="宋体"/>
          <w:sz w:val="28"/>
          <w:szCs w:val="28"/>
          <w:highlight w:val="none"/>
          <w:lang w:val="en-US" w:eastAsia="zh-CN"/>
        </w:rPr>
        <w:t>按照</w:t>
      </w:r>
      <w:r>
        <w:rPr>
          <w:rFonts w:hint="eastAsia" w:ascii="宋体" w:hAnsi="宋体" w:eastAsia="宋体" w:cs="宋体"/>
          <w:sz w:val="28"/>
          <w:szCs w:val="28"/>
          <w:highlight w:val="none"/>
        </w:rPr>
        <w:t>得分由高到低顺序排列</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得分相同的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按照</w:t>
      </w:r>
      <w:r>
        <w:rPr>
          <w:rFonts w:hint="eastAsia" w:ascii="宋体" w:hAnsi="宋体" w:eastAsia="宋体" w:cs="宋体"/>
          <w:sz w:val="28"/>
          <w:szCs w:val="28"/>
          <w:highlight w:val="none"/>
        </w:rPr>
        <w:t>响应利率报价由高到低顺序排列。响应文件满足征集文件全部实质性要求</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且按照评审因素的量化指标评审得分从高到低前</w:t>
      </w:r>
      <w:r>
        <w:rPr>
          <w:rFonts w:hint="eastAsia" w:cs="宋体"/>
          <w:sz w:val="28"/>
          <w:szCs w:val="28"/>
          <w:highlight w:val="none"/>
          <w:lang w:val="en-US" w:eastAsia="zh-CN"/>
        </w:rPr>
        <w:t>四</w:t>
      </w:r>
      <w:r>
        <w:rPr>
          <w:rFonts w:hint="eastAsia" w:ascii="宋体" w:hAnsi="宋体" w:eastAsia="宋体" w:cs="宋体"/>
          <w:sz w:val="28"/>
          <w:szCs w:val="28"/>
          <w:highlight w:val="none"/>
        </w:rPr>
        <w:t>名的银行为入围银行</w:t>
      </w:r>
      <w:r>
        <w:rPr>
          <w:rFonts w:hint="eastAsia"/>
          <w:sz w:val="28"/>
          <w:szCs w:val="28"/>
          <w:highlight w:val="none"/>
          <w:lang w:eastAsia="zh-CN"/>
        </w:rPr>
        <w:t>（</w:t>
      </w:r>
      <w:r>
        <w:rPr>
          <w:rFonts w:hint="eastAsia"/>
          <w:sz w:val="28"/>
          <w:szCs w:val="28"/>
          <w:highlight w:val="none"/>
          <w:lang w:val="en-US" w:eastAsia="zh-CN"/>
        </w:rPr>
        <w:t>注：不足四家全部入围</w:t>
      </w:r>
      <w:r>
        <w:rPr>
          <w:rFonts w:hint="eastAsia" w:cs="宋体"/>
          <w:sz w:val="28"/>
          <w:szCs w:val="28"/>
          <w:highlight w:val="none"/>
          <w:lang w:eastAsia="zh-CN"/>
        </w:rPr>
        <w:t>）</w:t>
      </w:r>
      <w:r>
        <w:rPr>
          <w:rFonts w:hint="eastAsia" w:ascii="宋体" w:hAnsi="宋体" w:eastAsia="宋体" w:cs="宋体"/>
          <w:sz w:val="28"/>
          <w:szCs w:val="28"/>
          <w:highlight w:val="none"/>
        </w:rPr>
        <w:t>。</w:t>
      </w:r>
    </w:p>
    <w:p w14:paraId="44F371C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8.本次征集入围银行的服务期限为</w:t>
      </w:r>
      <w:r>
        <w:rPr>
          <w:rFonts w:hint="eastAsia" w:cs="宋体"/>
          <w:sz w:val="28"/>
          <w:szCs w:val="28"/>
          <w:highlight w:val="none"/>
          <w:lang w:val="en-US" w:eastAsia="zh-CN"/>
        </w:rPr>
        <w:t>3</w:t>
      </w:r>
      <w:r>
        <w:rPr>
          <w:rFonts w:hint="eastAsia" w:ascii="宋体" w:hAnsi="宋体" w:eastAsia="宋体" w:cs="宋体"/>
          <w:sz w:val="28"/>
          <w:szCs w:val="28"/>
          <w:highlight w:val="none"/>
        </w:rPr>
        <w:t>年。</w:t>
      </w:r>
    </w:p>
    <w:p w14:paraId="3858565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9.本项目成交供应商须自行与南通市通州区财政局完成银行开户相关事宜的对接与办理，相关流程及要求以通州区财政局的正式规定为准。</w:t>
      </w:r>
    </w:p>
    <w:p w14:paraId="2381470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10.</w:t>
      </w:r>
      <w:r>
        <w:rPr>
          <w:rFonts w:hint="eastAsia" w:ascii="宋体" w:hAnsi="宋体" w:eastAsia="宋体" w:cs="宋体"/>
          <w:sz w:val="28"/>
          <w:szCs w:val="28"/>
          <w:highlight w:val="none"/>
        </w:rPr>
        <w:t>参与本次征集活动银行的保证金入账系统必须能够与南通市</w:t>
      </w:r>
      <w:r>
        <w:rPr>
          <w:rFonts w:hint="eastAsia" w:ascii="宋体" w:hAnsi="宋体" w:eastAsia="宋体" w:cs="宋体"/>
          <w:sz w:val="28"/>
          <w:szCs w:val="28"/>
          <w:highlight w:val="none"/>
          <w:lang w:val="en-US" w:eastAsia="zh-CN"/>
        </w:rPr>
        <w:t>通州区</w:t>
      </w:r>
      <w:r>
        <w:rPr>
          <w:rFonts w:hint="eastAsia" w:ascii="宋体" w:hAnsi="宋体" w:eastAsia="宋体" w:cs="宋体"/>
          <w:sz w:val="28"/>
          <w:szCs w:val="28"/>
          <w:highlight w:val="none"/>
        </w:rPr>
        <w:t>公共资源交易中心系统对接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系统接口参数文件</w:t>
      </w:r>
      <w:r>
        <w:rPr>
          <w:rFonts w:hint="eastAsia" w:cs="宋体"/>
          <w:sz w:val="28"/>
          <w:szCs w:val="28"/>
          <w:highlight w:val="none"/>
          <w:lang w:val="en-US" w:eastAsia="zh-CN"/>
        </w:rPr>
        <w:t>详见公告附件。</w:t>
      </w:r>
    </w:p>
    <w:p w14:paraId="2D640DDE">
      <w:pPr>
        <w:keepNext w:val="0"/>
        <w:keepLines w:val="0"/>
        <w:pageBreakBefore w:val="0"/>
        <w:widowControl w:val="0"/>
        <w:kinsoku/>
        <w:wordWrap/>
        <w:overflowPunct/>
        <w:topLinePunct w:val="0"/>
        <w:autoSpaceDE w:val="0"/>
        <w:autoSpaceDN w:val="0"/>
        <w:bidi w:val="0"/>
        <w:adjustRightInd/>
        <w:snapToGrid/>
        <w:spacing w:line="360" w:lineRule="auto"/>
        <w:ind w:firstLine="280" w:firstLineChars="100"/>
        <w:textAlignment w:val="auto"/>
        <w:rPr>
          <w:rFonts w:hint="default" w:cs="宋体"/>
          <w:sz w:val="28"/>
          <w:szCs w:val="28"/>
          <w:highlight w:val="none"/>
          <w:lang w:val="en-US" w:eastAsia="zh-CN"/>
        </w:rPr>
      </w:pPr>
      <w:r>
        <w:rPr>
          <w:rFonts w:hint="eastAsia" w:cs="宋体"/>
          <w:sz w:val="28"/>
          <w:szCs w:val="28"/>
          <w:highlight w:val="none"/>
          <w:lang w:val="en-US" w:eastAsia="zh-CN"/>
        </w:rPr>
        <w:t>二、征集文件获取</w:t>
      </w:r>
    </w:p>
    <w:p w14:paraId="497ABA17">
      <w:pPr>
        <w:keepNext w:val="0"/>
        <w:keepLines w:val="0"/>
        <w:pageBreakBefore w:val="0"/>
        <w:widowControl w:val="0"/>
        <w:kinsoku/>
        <w:wordWrap/>
        <w:overflowPunct/>
        <w:topLinePunct w:val="0"/>
        <w:autoSpaceDE w:val="0"/>
        <w:autoSpaceDN w:val="0"/>
        <w:bidi w:val="0"/>
        <w:adjustRightInd/>
        <w:snapToGrid/>
        <w:spacing w:line="360" w:lineRule="auto"/>
        <w:ind w:firstLine="280" w:firstLineChars="100"/>
        <w:textAlignment w:val="auto"/>
        <w:rPr>
          <w:rFonts w:hint="eastAsia" w:cs="宋体"/>
          <w:sz w:val="28"/>
          <w:szCs w:val="28"/>
          <w:highlight w:val="none"/>
          <w:lang w:val="en-US" w:eastAsia="zh-CN"/>
        </w:rPr>
      </w:pPr>
      <w:r>
        <w:rPr>
          <w:rFonts w:hint="eastAsia" w:cs="宋体"/>
          <w:sz w:val="28"/>
          <w:szCs w:val="28"/>
          <w:highlight w:val="none"/>
          <w:lang w:val="en-US" w:eastAsia="zh-CN"/>
        </w:rPr>
        <w:t>响应银行可通过新点电子交易平台自行下载征集文件，下载路径为平台 “征集公告” 栏目对应公告附件区。</w:t>
      </w:r>
    </w:p>
    <w:p w14:paraId="7873545A">
      <w:pPr>
        <w:keepNext w:val="0"/>
        <w:keepLines w:val="0"/>
        <w:pageBreakBefore w:val="0"/>
        <w:widowControl w:val="0"/>
        <w:kinsoku/>
        <w:wordWrap/>
        <w:overflowPunct/>
        <w:topLinePunct w:val="0"/>
        <w:autoSpaceDE w:val="0"/>
        <w:autoSpaceDN w:val="0"/>
        <w:bidi w:val="0"/>
        <w:adjustRightInd/>
        <w:snapToGrid/>
        <w:spacing w:line="360" w:lineRule="auto"/>
        <w:ind w:firstLine="280" w:firstLineChars="1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三、询问与异议</w:t>
      </w:r>
    </w:p>
    <w:p w14:paraId="20A8BA10">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1.响应人获取征集文件后，应仔细检查征集文件的所有内容，如对征集活动事项有疑问的，应以书面形式提出询问，未在规定时间内提出询问的，视同响应人理解并接受本征集文件所有内容，由此引起的损失自负。</w:t>
      </w:r>
    </w:p>
    <w:p w14:paraId="0634491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2.响应人应认真阅读征集文件中所有的事项、格式、条款和规范等要求。按征集文件要求和规定编制响应文件，并保证所提供的全部资料的真实性，以使其响应文件对征集文件作出实质性响应，否则其风险由响应人自行承担。</w:t>
      </w:r>
    </w:p>
    <w:p w14:paraId="6C3562E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3.征集文件的疑问</w:t>
      </w:r>
    </w:p>
    <w:p w14:paraId="69BF94F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3.1响应人对征集活动事项有疑问的，应当在2026年1月4日前向采购人提出询问，采购人将在2026年1月7日前对响应人依法提出的询问作出答复。</w:t>
      </w:r>
    </w:p>
    <w:p w14:paraId="20EFEA39">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3.2响应人认为征集文件使自己的权益受到损害的，可以在2026年1月4日前，以书面形式向采购人提出异议。采购人将在收到响应人的书面异议后3日内对响应人依法提出的异议作出答复，并将通知异议响应人和其他有关响应人</w:t>
      </w:r>
      <w:bookmarkStart w:id="0" w:name="_GoBack"/>
      <w:r>
        <w:rPr>
          <w:rFonts w:hint="eastAsia" w:cs="宋体"/>
          <w:sz w:val="28"/>
          <w:szCs w:val="28"/>
          <w:highlight w:val="none"/>
          <w:lang w:val="en-US" w:eastAsia="zh-CN"/>
        </w:rPr>
        <w:t>，</w:t>
      </w:r>
      <w:bookmarkEnd w:id="0"/>
      <w:r>
        <w:rPr>
          <w:rFonts w:hint="eastAsia" w:cs="宋体"/>
          <w:sz w:val="28"/>
          <w:szCs w:val="28"/>
          <w:highlight w:val="none"/>
          <w:lang w:val="en-US" w:eastAsia="zh-CN"/>
        </w:rPr>
        <w:t>但答复内容涉及商业秘密的除外。</w:t>
      </w:r>
    </w:p>
    <w:p w14:paraId="14A2C9F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3.3采购人委托招标代理机构采购的，响应人可以向招标代理机构提出异议，招标代理机构依照《中华人民共和国招标投标法》有关规定就采购人委托授权范围内的事项作出答复。</w:t>
      </w:r>
    </w:p>
    <w:p w14:paraId="1C28B05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3.4采购人可能在2025年12月29日前对已发出的征集文件进行必要的澄清或者修改，如澄清或修改时间晚于国家有关法律法规规定的，采购人将顺延提交响应文件的截止时间，并以书面形式通知所有获取征集文件的潜在响应人。</w:t>
      </w:r>
    </w:p>
    <w:p w14:paraId="63FAF61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4.征集文件的修改及澄清</w:t>
      </w:r>
    </w:p>
    <w:p w14:paraId="6CEC313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4.1 在响应截止时间15日前，采购人可以对征集文件进行修改。</w:t>
      </w:r>
    </w:p>
    <w:p w14:paraId="752666C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4.2采购人有权按照法定的要求推迟投标截止日期和开标日期。</w:t>
      </w:r>
    </w:p>
    <w:p w14:paraId="42FD5FD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sz w:val="28"/>
          <w:szCs w:val="28"/>
          <w:highlight w:val="none"/>
          <w:lang w:val="en-US" w:eastAsia="zh-CN"/>
        </w:rPr>
      </w:pPr>
      <w:r>
        <w:rPr>
          <w:rFonts w:hint="eastAsia" w:cs="宋体"/>
          <w:sz w:val="28"/>
          <w:szCs w:val="28"/>
          <w:highlight w:val="none"/>
          <w:lang w:val="en-US" w:eastAsia="zh-CN"/>
        </w:rPr>
        <w:t>4.3补充文件将作为征集文件的组成部分，并对响应人具有约束力。</w:t>
      </w:r>
    </w:p>
    <w:p w14:paraId="4B7EE0D4">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四</w:t>
      </w:r>
      <w:r>
        <w:rPr>
          <w:rFonts w:hint="eastAsia" w:ascii="宋体" w:hAnsi="宋体" w:eastAsia="宋体" w:cs="宋体"/>
          <w:sz w:val="28"/>
          <w:szCs w:val="28"/>
          <w:highlight w:val="none"/>
        </w:rPr>
        <w:t>、响应、开启时间及地点</w:t>
      </w:r>
    </w:p>
    <w:p w14:paraId="6E32ADE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响应文件递交时间：</w:t>
      </w:r>
      <w:r>
        <w:rPr>
          <w:rFonts w:hint="eastAsia" w:ascii="宋体" w:hAnsi="宋体" w:eastAsia="宋体" w:cs="宋体"/>
          <w:sz w:val="28"/>
          <w:szCs w:val="28"/>
          <w:highlight w:val="none"/>
          <w:lang w:val="en-US" w:eastAsia="zh-CN"/>
        </w:rPr>
        <w:t>202</w:t>
      </w:r>
      <w:r>
        <w:rPr>
          <w:rFonts w:hint="eastAsia" w:cs="宋体"/>
          <w:sz w:val="28"/>
          <w:szCs w:val="28"/>
          <w:highlight w:val="none"/>
          <w:lang w:val="en-US" w:eastAsia="zh-CN"/>
        </w:rPr>
        <w:t>6</w:t>
      </w:r>
      <w:r>
        <w:rPr>
          <w:rFonts w:hint="eastAsia" w:ascii="宋体" w:hAnsi="宋体" w:eastAsia="宋体" w:cs="宋体"/>
          <w:sz w:val="28"/>
          <w:szCs w:val="28"/>
          <w:highlight w:val="none"/>
        </w:rPr>
        <w:t>年</w:t>
      </w:r>
      <w:r>
        <w:rPr>
          <w:rFonts w:hint="eastAsia" w:cs="宋体"/>
          <w:sz w:val="28"/>
          <w:szCs w:val="28"/>
          <w:highlight w:val="none"/>
          <w:u w:val="single"/>
          <w:lang w:val="en-US" w:eastAsia="zh-CN"/>
        </w:rPr>
        <w:t>1</w:t>
      </w:r>
      <w:r>
        <w:rPr>
          <w:rFonts w:hint="eastAsia" w:ascii="宋体" w:hAnsi="宋体" w:eastAsia="宋体" w:cs="宋体"/>
          <w:sz w:val="28"/>
          <w:szCs w:val="28"/>
          <w:highlight w:val="none"/>
        </w:rPr>
        <w:t>月</w:t>
      </w:r>
      <w:r>
        <w:rPr>
          <w:rFonts w:hint="eastAsia" w:cs="宋体"/>
          <w:sz w:val="28"/>
          <w:szCs w:val="28"/>
          <w:highlight w:val="none"/>
          <w:u w:val="single"/>
          <w:lang w:val="en-US" w:eastAsia="zh-CN"/>
        </w:rPr>
        <w:t>12</w:t>
      </w:r>
      <w:r>
        <w:rPr>
          <w:rFonts w:hint="eastAsia" w:ascii="宋体" w:hAnsi="宋体" w:eastAsia="宋体" w:cs="宋体"/>
          <w:sz w:val="28"/>
          <w:szCs w:val="28"/>
          <w:highlight w:val="none"/>
        </w:rPr>
        <w:t>日</w:t>
      </w:r>
      <w:r>
        <w:rPr>
          <w:rFonts w:hint="eastAsia" w:cs="宋体"/>
          <w:sz w:val="28"/>
          <w:szCs w:val="28"/>
          <w:highlight w:val="none"/>
          <w:u w:val="single"/>
          <w:lang w:val="en-US" w:eastAsia="zh-CN"/>
        </w:rPr>
        <w:t>9</w:t>
      </w:r>
      <w:r>
        <w:rPr>
          <w:rFonts w:hint="eastAsia" w:cs="宋体"/>
          <w:sz w:val="28"/>
          <w:szCs w:val="28"/>
          <w:highlight w:val="none"/>
          <w:lang w:val="en-US" w:eastAsia="zh-CN"/>
        </w:rPr>
        <w:t>时</w:t>
      </w:r>
      <w:r>
        <w:rPr>
          <w:rFonts w:hint="eastAsia" w:ascii="宋体" w:hAnsi="宋体" w:eastAsia="宋体" w:cs="宋体"/>
          <w:sz w:val="28"/>
          <w:szCs w:val="28"/>
          <w:highlight w:val="none"/>
          <w:u w:val="single"/>
        </w:rPr>
        <w:t>00</w:t>
      </w:r>
      <w:r>
        <w:rPr>
          <w:rFonts w:hint="eastAsia" w:cs="宋体"/>
          <w:sz w:val="28"/>
          <w:szCs w:val="28"/>
          <w:highlight w:val="none"/>
          <w:lang w:val="en-US" w:eastAsia="zh-CN"/>
        </w:rPr>
        <w:t>分</w:t>
      </w:r>
      <w:r>
        <w:rPr>
          <w:rFonts w:hint="eastAsia" w:ascii="宋体" w:hAnsi="宋体" w:eastAsia="宋体" w:cs="宋体"/>
          <w:sz w:val="28"/>
          <w:szCs w:val="28"/>
          <w:highlight w:val="none"/>
          <w:lang w:val="en-US" w:eastAsia="zh-CN"/>
        </w:rPr>
        <w:t>前</w:t>
      </w:r>
      <w:r>
        <w:rPr>
          <w:rFonts w:hint="eastAsia" w:cs="宋体"/>
          <w:sz w:val="28"/>
          <w:szCs w:val="28"/>
          <w:highlight w:val="none"/>
          <w:lang w:val="en-US" w:eastAsia="zh-CN"/>
        </w:rPr>
        <w:t>（</w:t>
      </w:r>
      <w:r>
        <w:rPr>
          <w:rFonts w:hint="eastAsia" w:ascii="宋体" w:hAnsi="宋体" w:eastAsia="宋体" w:cs="宋体"/>
          <w:sz w:val="28"/>
          <w:szCs w:val="28"/>
          <w:highlight w:val="none"/>
        </w:rPr>
        <w:t>北京时间），未在规定时间内递交的为无效</w:t>
      </w:r>
      <w:r>
        <w:rPr>
          <w:rFonts w:hint="eastAsia" w:cs="宋体"/>
          <w:sz w:val="28"/>
          <w:szCs w:val="28"/>
          <w:highlight w:val="none"/>
          <w:lang w:eastAsia="zh-CN"/>
        </w:rPr>
        <w:t>响应</w:t>
      </w:r>
      <w:r>
        <w:rPr>
          <w:rFonts w:hint="eastAsia" w:ascii="宋体" w:hAnsi="宋体" w:eastAsia="宋体" w:cs="宋体"/>
          <w:sz w:val="28"/>
          <w:szCs w:val="28"/>
          <w:highlight w:val="none"/>
        </w:rPr>
        <w:t>。</w:t>
      </w:r>
    </w:p>
    <w:p w14:paraId="7531623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响应文件递交地点（即响应文件开启地点）：南通市</w:t>
      </w:r>
      <w:r>
        <w:rPr>
          <w:rFonts w:hint="eastAsia" w:ascii="宋体" w:hAnsi="宋体" w:eastAsia="宋体" w:cs="宋体"/>
          <w:sz w:val="28"/>
          <w:szCs w:val="28"/>
          <w:highlight w:val="none"/>
          <w:lang w:val="en-US" w:eastAsia="zh-CN"/>
        </w:rPr>
        <w:t>通州区</w:t>
      </w:r>
      <w:r>
        <w:rPr>
          <w:rFonts w:hint="eastAsia" w:cs="宋体"/>
          <w:sz w:val="28"/>
          <w:szCs w:val="28"/>
          <w:highlight w:val="none"/>
          <w:lang w:val="en-US" w:eastAsia="zh-CN"/>
        </w:rPr>
        <w:t>公共资源交易中心</w:t>
      </w:r>
      <w:r>
        <w:rPr>
          <w:rFonts w:hint="eastAsia" w:ascii="宋体" w:hAnsi="宋体" w:eastAsia="宋体" w:cs="宋体"/>
          <w:sz w:val="28"/>
          <w:szCs w:val="28"/>
          <w:highlight w:val="none"/>
          <w:lang w:val="en-US" w:eastAsia="zh-CN"/>
        </w:rPr>
        <w:t>3050室</w:t>
      </w:r>
      <w:r>
        <w:rPr>
          <w:rFonts w:hint="eastAsia" w:ascii="宋体" w:hAnsi="宋体" w:eastAsia="宋体" w:cs="宋体"/>
          <w:sz w:val="28"/>
          <w:szCs w:val="28"/>
          <w:highlight w:val="none"/>
        </w:rPr>
        <w:t>。</w:t>
      </w:r>
    </w:p>
    <w:p w14:paraId="1BD39BF8">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3.评</w:t>
      </w:r>
      <w:r>
        <w:rPr>
          <w:rFonts w:hint="eastAsia" w:cs="宋体"/>
          <w:sz w:val="28"/>
          <w:szCs w:val="28"/>
          <w:highlight w:val="none"/>
          <w:lang w:val="en-US" w:eastAsia="zh-CN"/>
        </w:rPr>
        <w:t>审</w:t>
      </w:r>
      <w:r>
        <w:rPr>
          <w:rFonts w:hint="eastAsia" w:ascii="宋体" w:hAnsi="宋体" w:eastAsia="宋体" w:cs="宋体"/>
          <w:sz w:val="28"/>
          <w:szCs w:val="28"/>
          <w:highlight w:val="none"/>
        </w:rPr>
        <w:t>结果公布：此次评审结果将在南通市</w:t>
      </w:r>
      <w:r>
        <w:rPr>
          <w:rFonts w:hint="eastAsia" w:ascii="宋体" w:hAnsi="宋体" w:eastAsia="宋体" w:cs="宋体"/>
          <w:sz w:val="28"/>
          <w:szCs w:val="28"/>
          <w:highlight w:val="none"/>
          <w:lang w:val="en-US" w:eastAsia="zh-CN"/>
        </w:rPr>
        <w:t>通州区</w:t>
      </w:r>
      <w:r>
        <w:rPr>
          <w:rFonts w:hint="eastAsia" w:ascii="宋体" w:hAnsi="宋体" w:eastAsia="宋体" w:cs="宋体"/>
          <w:sz w:val="28"/>
          <w:szCs w:val="28"/>
          <w:highlight w:val="none"/>
        </w:rPr>
        <w:t>公共资源交易平台公布。</w:t>
      </w:r>
    </w:p>
    <w:p w14:paraId="127C1D9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cs="宋体"/>
          <w:sz w:val="28"/>
          <w:szCs w:val="28"/>
          <w:highlight w:val="none"/>
          <w:lang w:val="en-US" w:eastAsia="zh-CN"/>
        </w:rPr>
        <w:t>五</w:t>
      </w:r>
      <w:r>
        <w:rPr>
          <w:rFonts w:hint="eastAsia" w:ascii="宋体" w:hAnsi="宋体" w:eastAsia="宋体" w:cs="宋体"/>
          <w:sz w:val="28"/>
          <w:szCs w:val="28"/>
          <w:highlight w:val="none"/>
        </w:rPr>
        <w:t>、联系</w:t>
      </w:r>
      <w:r>
        <w:rPr>
          <w:rFonts w:hint="eastAsia" w:ascii="宋体" w:hAnsi="宋体" w:eastAsia="宋体" w:cs="宋体"/>
          <w:sz w:val="28"/>
          <w:szCs w:val="28"/>
          <w:highlight w:val="none"/>
          <w:lang w:val="en-US" w:eastAsia="zh-CN"/>
        </w:rPr>
        <w:t>方式</w:t>
      </w:r>
    </w:p>
    <w:p w14:paraId="00B3CDE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采购人：南通市通州区</w:t>
      </w:r>
      <w:r>
        <w:rPr>
          <w:rFonts w:hint="eastAsia" w:ascii="宋体" w:hAnsi="宋体" w:eastAsia="宋体" w:cs="宋体"/>
          <w:sz w:val="28"/>
          <w:szCs w:val="28"/>
          <w:highlight w:val="none"/>
          <w:lang w:val="en-US" w:eastAsia="zh-CN"/>
        </w:rPr>
        <w:t>公共资源交易中心</w:t>
      </w:r>
    </w:p>
    <w:p w14:paraId="0433DA8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地址：南通市通州区</w:t>
      </w:r>
      <w:r>
        <w:rPr>
          <w:rFonts w:hint="eastAsia" w:ascii="宋体" w:hAnsi="宋体" w:eastAsia="宋体" w:cs="宋体"/>
          <w:sz w:val="28"/>
          <w:szCs w:val="28"/>
          <w:highlight w:val="none"/>
          <w:lang w:val="en-US" w:eastAsia="zh-CN"/>
        </w:rPr>
        <w:t>政务服务中心（碧华路197号）</w:t>
      </w:r>
    </w:p>
    <w:p w14:paraId="6B87BD4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邱</w:t>
      </w:r>
      <w:r>
        <w:rPr>
          <w:rFonts w:hint="eastAsia" w:ascii="宋体" w:hAnsi="宋体" w:eastAsia="宋体" w:cs="宋体"/>
          <w:sz w:val="28"/>
          <w:szCs w:val="28"/>
          <w:highlight w:val="none"/>
        </w:rPr>
        <w:t xml:space="preserve">先生  </w:t>
      </w:r>
    </w:p>
    <w:p w14:paraId="202347D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val="en-US" w:eastAsia="zh-CN"/>
        </w:rPr>
        <w:t>051386519278</w:t>
      </w:r>
      <w:r>
        <w:rPr>
          <w:rFonts w:hint="eastAsia" w:ascii="宋体" w:hAnsi="宋体" w:eastAsia="宋体" w:cs="宋体"/>
          <w:sz w:val="28"/>
          <w:szCs w:val="28"/>
          <w:highlight w:val="none"/>
        </w:rPr>
        <w:t xml:space="preserve">  </w:t>
      </w:r>
    </w:p>
    <w:p w14:paraId="3467EED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招标代理机构</w:t>
      </w:r>
      <w:r>
        <w:rPr>
          <w:rFonts w:hint="eastAsia" w:cs="宋体"/>
          <w:sz w:val="28"/>
          <w:szCs w:val="28"/>
          <w:highlight w:val="none"/>
          <w:lang w:eastAsia="zh-CN"/>
        </w:rPr>
        <w:t>：</w:t>
      </w:r>
      <w:r>
        <w:rPr>
          <w:rFonts w:hint="eastAsia" w:ascii="宋体" w:hAnsi="宋体" w:eastAsia="宋体" w:cs="宋体"/>
          <w:sz w:val="28"/>
          <w:szCs w:val="28"/>
          <w:highlight w:val="none"/>
        </w:rPr>
        <w:t xml:space="preserve"> 江苏广和工程咨询有限公司</w:t>
      </w:r>
    </w:p>
    <w:p w14:paraId="6EA5556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地址：南通高新区金通路7号</w:t>
      </w:r>
    </w:p>
    <w:p w14:paraId="13B8975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联系人：吴先生</w:t>
      </w:r>
    </w:p>
    <w:p w14:paraId="3C29E72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电话：13862811224</w:t>
      </w:r>
    </w:p>
    <w:p w14:paraId="4ECF097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软件公司联系方式：施工  19962108658</w:t>
      </w:r>
    </w:p>
    <w:p w14:paraId="36E3EC5C">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21AA0"/>
    <w:rsid w:val="025A2D26"/>
    <w:rsid w:val="0DB626C5"/>
    <w:rsid w:val="0FB51F69"/>
    <w:rsid w:val="10DC211F"/>
    <w:rsid w:val="10F514DC"/>
    <w:rsid w:val="14680BFD"/>
    <w:rsid w:val="18845DAD"/>
    <w:rsid w:val="19D41587"/>
    <w:rsid w:val="22E94250"/>
    <w:rsid w:val="27DC4D20"/>
    <w:rsid w:val="2C5E35BA"/>
    <w:rsid w:val="303A2C6E"/>
    <w:rsid w:val="34214444"/>
    <w:rsid w:val="3BCF25ED"/>
    <w:rsid w:val="40FA4537"/>
    <w:rsid w:val="44B21AA0"/>
    <w:rsid w:val="528540BB"/>
    <w:rsid w:val="53603CC4"/>
    <w:rsid w:val="58D54E43"/>
    <w:rsid w:val="63CD4F13"/>
    <w:rsid w:val="677862CF"/>
    <w:rsid w:val="703766A9"/>
    <w:rsid w:val="76E45999"/>
    <w:rsid w:val="7D7A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851e055b-90f1-4e3b-90b8-4f750bf66290</errorID>
      <errorWord>询问或疑问</errorWord>
      <group>L1_AI</group>
      <groupName>深度校对</groupName>
      <ability>L2_AI_Grammar</ability>
      <abilityName>语法纠错</abilityName>
      <candidateList>
        <item>询问</item>
      </candidateList>
      <explain/>
      <paraID>20A8BA10</paraID>
      <start>49</start>
      <end>51</end>
      <status>modified</status>
      <modifiedWord>询问</modifiedWord>
      <trackRevisions>false</trackRevisions>
    </reviewItem>
    <reviewItem>
      <errorID>fc3fc303-39a6-434f-a8a4-72ec726205d8</errorID>
      <errorWord>询问或疑问</errorWord>
      <group>L1_AI</group>
      <groupName>深度校对</groupName>
      <ability>L2_AI_Grammar</ability>
      <abilityName>语法纠错</abilityName>
      <candidateList>
        <item>询问</item>
      </candidateList>
      <explain/>
      <paraID>20A8BA10</paraID>
      <start>61</start>
      <end>63</end>
      <status>modified</status>
      <modifiedWord>询问</modifiedWord>
      <trackRevisions>false</trackRevisions>
    </reviewItem>
    <reviewItem>
      <errorID>6e4f78ee-3816-4ede-a68d-50e21380393d</errorID>
      <errorWord>，并</errorWord>
      <group>L1_AI</group>
      <groupName>深度校对</groupName>
      <ability>L2_AI_Word</ability>
      <abilityName>字词纠错</abilityName>
      <candidateList>
        <item>，</item>
      </candidateList>
      <explain/>
      <paraID>20A8BA10</paraID>
      <start>84</start>
      <end>85</end>
      <status>modified</status>
      <modifiedWord>，</modifiedWord>
      <trackRevisions>false</trackRevisions>
    </reviewItem>
    <reviewItem>
      <errorID>39b2f035-d8ba-4a28-b7a2-30e0e914d947</errorID>
      <errorWord>疑问</errorWord>
      <group>L1_AI</group>
      <groupName>深度校对</groupName>
      <ability>L2_AI_Grammar</ability>
      <abilityName>语法纠错</abilityName>
      <candidateList>
        <item>疑问澄清</item>
      </candidateList>
      <explain/>
      <paraID>6C3562E6</paraID>
      <start>7</start>
      <end>9</end>
      <status>unmodified</status>
      <modifiedWord/>
      <trackRevisions>false</trackRevisions>
    </reviewItem>
    <reviewItem>
      <errorID>df4aaeea-9368-43b7-90e3-faad619ea748</errorID>
      <errorWord>，</errorWord>
      <group>L1_AI</group>
      <groupName>深度校对</groupName>
      <ability>L2_AI_Punc</ability>
      <abilityName>标点纠错</abilityName>
      <candidateList>
        <item>；</item>
      </candidateList>
      <explain/>
      <paraID>20EFEA39</paraID>
      <start>104</start>
      <end>105</end>
      <status>unmodified</status>
      <modifiedWord/>
      <trackRevisions>false</trackRevisions>
    </reviewItem>
    <reviewItem>
      <errorID>168eb586-a614-4dbd-97e2-2e106f116fa2</errorID>
      <errorWord>施工</errorWord>
      <group>L1_AI</group>
      <groupName>深度校对</groupName>
      <ability>L2_AI_Grammar</ability>
      <abilityName>语法纠错</abilityName>
      <candidateList>
        <item>施工人员电话</item>
      </candidateList>
      <explain/>
      <paraID>4ECF097E</paraID>
      <start>9</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276c406d-43ca-4ac0-af07-68437b84bdfb}">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2025-12-23T02:11:00Z</dcterms:created>
  <dc:creator>吴</dc:creator>
  <cp:lastModifiedBy>吴</cp:lastModifiedBy>
  <dcterms:modified xsi:type="dcterms:W3CDTF">2025-12-23T02:18:31Z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A4D3AA10652B4D58B56EF0BF6D69BFAC_11</vt:lpwstr>
  </property>
  <property fmtid="{D5CDD505-2E9C-101B-9397-08002B2CF9AE}" pid="4" name="KSOTemplateDocerSaveRecord">
    <vt:lpwstr>eyJoZGlkIjoiYWJmNTAxYTA0NTllZTU0OWY5NWY0MWNlMzBjNGU2OTYiLCJ1c2VySWQiOiI2MDcyNDQ5MTMifQ==</vt:lpwstr>
  </property>
</Properties>
</file>