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C54" w:rsidRDefault="001A7069" w:rsidP="002F2C54">
      <w:pPr>
        <w:pStyle w:val="Heading1"/>
        <w:spacing w:line="360" w:lineRule="auto"/>
        <w:ind w:firstLineChars="200" w:firstLine="2008"/>
        <w:jc w:val="both"/>
        <w:rPr>
          <w:rStyle w:val="NormalCharacter"/>
          <w:rFonts w:ascii="宋体" w:hAnsi="宋体" w:cs="宋体"/>
          <w:sz w:val="24"/>
          <w:szCs w:val="24"/>
        </w:rPr>
      </w:pPr>
      <w:r>
        <w:rPr>
          <w:rStyle w:val="NormalCharacter"/>
          <w:rFonts w:ascii="宋体" w:hAnsi="宋体" w:cs="宋体" w:hint="eastAsia"/>
          <w:sz w:val="100"/>
          <w:szCs w:val="100"/>
        </w:rPr>
        <w:t>2025年寿县八公山国有林场永祥园维修项目公开</w:t>
      </w:r>
      <w:r w:rsidR="002F2C54">
        <w:rPr>
          <w:rStyle w:val="NormalCharacter"/>
          <w:rFonts w:ascii="宋体" w:hAnsi="宋体" w:cs="宋体" w:hint="eastAsia"/>
          <w:sz w:val="100"/>
          <w:szCs w:val="100"/>
        </w:rPr>
        <w:t>招标</w:t>
      </w:r>
      <w:r w:rsidR="002F2C54">
        <w:rPr>
          <w:rStyle w:val="NormalCharacter"/>
          <w:rFonts w:ascii="宋体" w:hAnsi="宋体" w:cs="宋体"/>
          <w:sz w:val="100"/>
          <w:szCs w:val="100"/>
        </w:rPr>
        <w:t>文件</w:t>
      </w:r>
    </w:p>
    <w:p w:rsidR="002F2C54" w:rsidRDefault="002F2C54" w:rsidP="002F2C54">
      <w:pPr>
        <w:jc w:val="center"/>
        <w:rPr>
          <w:rStyle w:val="NormalCharacter"/>
          <w:rFonts w:ascii="方正小标宋简体" w:eastAsia="方正小标宋简体" w:hAnsi="宋体" w:cs="宋体"/>
          <w:bCs/>
          <w:kern w:val="44"/>
          <w:sz w:val="48"/>
          <w:szCs w:val="48"/>
        </w:rPr>
      </w:pPr>
    </w:p>
    <w:p w:rsidR="002F2C54" w:rsidRDefault="002F2C54" w:rsidP="002F2C54">
      <w:pPr>
        <w:jc w:val="center"/>
        <w:rPr>
          <w:rStyle w:val="NormalCharacter"/>
          <w:rFonts w:ascii="方正小标宋简体" w:eastAsia="方正小标宋简体" w:hAnsi="宋体" w:cs="宋体"/>
          <w:bCs/>
          <w:kern w:val="44"/>
          <w:sz w:val="48"/>
          <w:szCs w:val="48"/>
        </w:rPr>
      </w:pPr>
      <w:r>
        <w:rPr>
          <w:rStyle w:val="NormalCharacter"/>
          <w:rFonts w:ascii="方正小标宋简体" w:eastAsia="方正小标宋简体" w:hAnsi="宋体" w:cs="宋体" w:hint="eastAsia"/>
          <w:bCs/>
          <w:kern w:val="44"/>
          <w:sz w:val="48"/>
          <w:szCs w:val="48"/>
        </w:rPr>
        <w:t>（</w:t>
      </w:r>
      <w:r w:rsidR="001A7069">
        <w:rPr>
          <w:rStyle w:val="NormalCharacter"/>
          <w:rFonts w:ascii="方正小标宋简体" w:eastAsia="方正小标宋简体" w:hAnsi="宋体" w:cs="宋体" w:hint="eastAsia"/>
          <w:bCs/>
          <w:kern w:val="44"/>
          <w:sz w:val="48"/>
          <w:szCs w:val="48"/>
        </w:rPr>
        <w:t>工程</w:t>
      </w:r>
      <w:r>
        <w:rPr>
          <w:rStyle w:val="NormalCharacter"/>
          <w:rFonts w:ascii="方正小标宋简体" w:eastAsia="方正小标宋简体" w:hAnsi="宋体" w:cs="宋体" w:hint="eastAsia"/>
          <w:bCs/>
          <w:kern w:val="44"/>
          <w:sz w:val="48"/>
          <w:szCs w:val="48"/>
        </w:rPr>
        <w:t>类）</w:t>
      </w:r>
    </w:p>
    <w:p w:rsidR="002F2C54" w:rsidRDefault="002F2C54" w:rsidP="002F2C54">
      <w:pPr>
        <w:pStyle w:val="a4"/>
      </w:pPr>
    </w:p>
    <w:p w:rsidR="002F2C54" w:rsidRDefault="002F2C54" w:rsidP="002F2C54">
      <w:pPr>
        <w:pStyle w:val="BodyText1I2"/>
        <w:ind w:left="420" w:firstLineChars="700" w:firstLine="1470"/>
        <w:jc w:val="both"/>
        <w:rPr>
          <w:rStyle w:val="NormalCharacter"/>
          <w:rFonts w:ascii="宋体" w:hAnsi="宋体"/>
        </w:rPr>
      </w:pPr>
    </w:p>
    <w:p w:rsidR="002F2C54" w:rsidRDefault="002F2C54" w:rsidP="002F2C54">
      <w:pPr>
        <w:pStyle w:val="a7"/>
        <w:rPr>
          <w:rStyle w:val="NormalCharacter"/>
          <w:rFonts w:ascii="宋体" w:hAnsi="宋体"/>
          <w:kern w:val="0"/>
          <w:sz w:val="22"/>
          <w:szCs w:val="22"/>
        </w:rPr>
      </w:pPr>
    </w:p>
    <w:p w:rsidR="002F2C54" w:rsidRDefault="002F2C54" w:rsidP="002F2C54">
      <w:pPr>
        <w:rPr>
          <w:rStyle w:val="NormalCharacter"/>
          <w:rFonts w:ascii="宋体" w:hAnsi="宋体"/>
          <w:kern w:val="0"/>
          <w:sz w:val="22"/>
          <w:szCs w:val="22"/>
        </w:rPr>
      </w:pPr>
    </w:p>
    <w:p w:rsidR="002F2C54" w:rsidRDefault="002F2C54" w:rsidP="002F2C54">
      <w:pPr>
        <w:pStyle w:val="a3"/>
        <w:rPr>
          <w:rStyle w:val="NormalCharacter"/>
          <w:rFonts w:ascii="宋体" w:hAnsi="宋体"/>
          <w:sz w:val="22"/>
          <w:szCs w:val="22"/>
        </w:rPr>
      </w:pPr>
    </w:p>
    <w:p w:rsidR="002F2C54" w:rsidRDefault="002F2C54" w:rsidP="002F2C54">
      <w:pPr>
        <w:rPr>
          <w:rStyle w:val="NormalCharacter"/>
          <w:rFonts w:ascii="宋体" w:hAnsi="宋体"/>
          <w:kern w:val="0"/>
          <w:sz w:val="22"/>
          <w:szCs w:val="22"/>
        </w:rPr>
      </w:pPr>
    </w:p>
    <w:p w:rsidR="002F2C54" w:rsidRDefault="002F2C54" w:rsidP="002F2C54">
      <w:pPr>
        <w:pStyle w:val="a3"/>
        <w:rPr>
          <w:rStyle w:val="NormalCharacter"/>
          <w:rFonts w:ascii="宋体" w:hAnsi="宋体"/>
          <w:sz w:val="22"/>
          <w:szCs w:val="22"/>
        </w:rPr>
      </w:pPr>
    </w:p>
    <w:p w:rsidR="002F2C54" w:rsidRDefault="002F2C54" w:rsidP="002F2C54">
      <w:pPr>
        <w:pStyle w:val="a3"/>
        <w:ind w:firstLine="0"/>
        <w:rPr>
          <w:rStyle w:val="NormalCharacter"/>
          <w:rFonts w:ascii="宋体" w:hAnsi="宋体"/>
          <w:sz w:val="22"/>
          <w:szCs w:val="22"/>
        </w:rPr>
      </w:pPr>
    </w:p>
    <w:p w:rsidR="002F2C54" w:rsidRDefault="002F2C54" w:rsidP="002F2C54">
      <w:pPr>
        <w:rPr>
          <w:rStyle w:val="NormalCharacter"/>
          <w:rFonts w:ascii="宋体" w:hAnsi="宋体"/>
          <w:kern w:val="0"/>
          <w:sz w:val="22"/>
          <w:szCs w:val="22"/>
        </w:rPr>
      </w:pPr>
    </w:p>
    <w:p w:rsidR="002F2C54" w:rsidRDefault="002F2C54" w:rsidP="002F2C54">
      <w:pPr>
        <w:pStyle w:val="BodyText1I2"/>
        <w:ind w:leftChars="0" w:left="0" w:firstLineChars="0" w:firstLine="0"/>
        <w:rPr>
          <w:rStyle w:val="NormalCharacter"/>
        </w:rPr>
      </w:pPr>
    </w:p>
    <w:p w:rsidR="002F2C54" w:rsidRDefault="002F2C54" w:rsidP="002F2C54">
      <w:pPr>
        <w:spacing w:line="690" w:lineRule="atLeast"/>
        <w:ind w:firstLineChars="593" w:firstLine="1905"/>
        <w:rPr>
          <w:rFonts w:ascii="宋体" w:hAnsi="宋体" w:cs="宋体"/>
          <w:b/>
          <w:bCs/>
          <w:kern w:val="0"/>
          <w:sz w:val="32"/>
          <w:szCs w:val="32"/>
          <w:u w:val="single"/>
        </w:rPr>
      </w:pPr>
      <w:r>
        <w:rPr>
          <w:rFonts w:ascii="宋体" w:hAnsi="宋体" w:hint="eastAsia"/>
          <w:b/>
          <w:bCs/>
          <w:sz w:val="32"/>
          <w:szCs w:val="32"/>
        </w:rPr>
        <w:t>采 购 人：</w:t>
      </w:r>
      <w:r w:rsidR="001A7069">
        <w:rPr>
          <w:rFonts w:ascii="宋体" w:hAnsi="宋体" w:hint="eastAsia"/>
          <w:b/>
          <w:bCs/>
          <w:sz w:val="32"/>
          <w:szCs w:val="32"/>
          <w:u w:val="single"/>
        </w:rPr>
        <w:t>寿县八公山国有林场</w:t>
      </w:r>
    </w:p>
    <w:p w:rsidR="002F2C54" w:rsidRDefault="002F2C54" w:rsidP="002F2C54">
      <w:pPr>
        <w:spacing w:line="690" w:lineRule="atLeast"/>
        <w:ind w:firstLineChars="593" w:firstLine="1905"/>
        <w:rPr>
          <w:rFonts w:ascii="宋体" w:hAnsi="宋体"/>
          <w:b/>
          <w:bCs/>
          <w:sz w:val="32"/>
          <w:szCs w:val="32"/>
          <w:u w:val="single"/>
        </w:rPr>
        <w:sectPr w:rsidR="002F2C54">
          <w:footerReference w:type="default" r:id="rId7"/>
          <w:pgSz w:w="11906" w:h="16838"/>
          <w:pgMar w:top="820" w:right="746" w:bottom="1440" w:left="880" w:header="851" w:footer="992" w:gutter="0"/>
          <w:cols w:space="720"/>
          <w:docGrid w:type="lines" w:linePitch="312"/>
        </w:sectPr>
      </w:pPr>
      <w:r>
        <w:rPr>
          <w:rFonts w:ascii="宋体" w:hAnsi="宋体" w:hint="eastAsia"/>
          <w:b/>
          <w:bCs/>
          <w:sz w:val="32"/>
          <w:szCs w:val="32"/>
        </w:rPr>
        <w:t xml:space="preserve">日    期： </w:t>
      </w:r>
      <w:r>
        <w:rPr>
          <w:rFonts w:ascii="宋体" w:hAnsi="宋体" w:hint="eastAsia"/>
          <w:b/>
          <w:bCs/>
          <w:sz w:val="32"/>
          <w:szCs w:val="32"/>
          <w:u w:val="single"/>
        </w:rPr>
        <w:t>2025年</w:t>
      </w:r>
      <w:r w:rsidR="001A7069">
        <w:rPr>
          <w:rFonts w:ascii="宋体" w:hAnsi="宋体" w:hint="eastAsia"/>
          <w:b/>
          <w:bCs/>
          <w:sz w:val="32"/>
          <w:szCs w:val="32"/>
          <w:u w:val="single"/>
        </w:rPr>
        <w:t>12</w:t>
      </w:r>
      <w:r>
        <w:rPr>
          <w:rFonts w:ascii="宋体" w:hAnsi="宋体" w:hint="eastAsia"/>
          <w:b/>
          <w:bCs/>
          <w:sz w:val="32"/>
          <w:szCs w:val="32"/>
          <w:u w:val="single"/>
        </w:rPr>
        <w:t>月</w:t>
      </w:r>
      <w:r w:rsidR="001A7069">
        <w:rPr>
          <w:rFonts w:ascii="宋体" w:hAnsi="宋体" w:hint="eastAsia"/>
          <w:b/>
          <w:bCs/>
          <w:sz w:val="32"/>
          <w:szCs w:val="32"/>
          <w:u w:val="single"/>
        </w:rPr>
        <w:t>22</w:t>
      </w:r>
      <w:r>
        <w:rPr>
          <w:rFonts w:ascii="宋体" w:hAnsi="宋体" w:hint="eastAsia"/>
          <w:b/>
          <w:bCs/>
          <w:sz w:val="32"/>
          <w:szCs w:val="32"/>
          <w:u w:val="single"/>
        </w:rPr>
        <w:t>日</w:t>
      </w:r>
    </w:p>
    <w:p w:rsidR="002F2C54" w:rsidRDefault="002F2C54" w:rsidP="00AC008B">
      <w:pPr>
        <w:kinsoku w:val="0"/>
        <w:overflowPunct w:val="0"/>
        <w:autoSpaceDN w:val="0"/>
        <w:spacing w:beforeLines="50" w:afterLines="50"/>
        <w:jc w:val="center"/>
        <w:rPr>
          <w:rFonts w:ascii="黑体" w:eastAsia="黑体" w:hAnsi="黑体"/>
          <w:sz w:val="28"/>
          <w:szCs w:val="28"/>
        </w:rPr>
      </w:pPr>
      <w:bookmarkStart w:id="0" w:name="OLE_LINK3"/>
      <w:bookmarkStart w:id="1" w:name="OLE_LINK1"/>
      <w:bookmarkStart w:id="2" w:name="OLE_LINK4"/>
      <w:bookmarkStart w:id="3" w:name="_Toc27521"/>
      <w:r>
        <w:rPr>
          <w:rFonts w:ascii="黑体" w:eastAsia="黑体" w:hAnsi="黑体" w:hint="eastAsia"/>
          <w:sz w:val="28"/>
          <w:szCs w:val="28"/>
        </w:rPr>
        <w:lastRenderedPageBreak/>
        <w:t>第一章 发包公告</w:t>
      </w:r>
    </w:p>
    <w:p w:rsidR="002F2C54" w:rsidRDefault="002F2C54" w:rsidP="00AC008B">
      <w:pPr>
        <w:kinsoku w:val="0"/>
        <w:overflowPunct w:val="0"/>
        <w:autoSpaceDN w:val="0"/>
        <w:spacing w:beforeLines="50" w:afterLines="50"/>
        <w:jc w:val="left"/>
        <w:rPr>
          <w:rFonts w:ascii="黑体" w:eastAsia="黑体" w:hAnsi="黑体"/>
          <w:sz w:val="28"/>
          <w:szCs w:val="28"/>
        </w:rPr>
      </w:pPr>
      <w:bookmarkStart w:id="4" w:name="OLE_LINK5"/>
      <w:bookmarkStart w:id="5" w:name="OLE_LINK2"/>
      <w:r>
        <w:rPr>
          <w:rFonts w:ascii="黑体" w:eastAsia="黑体" w:hAnsi="黑体" w:hint="eastAsia"/>
          <w:sz w:val="28"/>
          <w:szCs w:val="28"/>
        </w:rPr>
        <w:t>项目概况</w:t>
      </w:r>
    </w:p>
    <w:p w:rsidR="002F2C54" w:rsidRDefault="002F2C54" w:rsidP="00AC008B">
      <w:pPr>
        <w:widowControl w:val="0"/>
        <w:kinsoku w:val="0"/>
        <w:wordWrap w:val="0"/>
        <w:overflowPunct w:val="0"/>
        <w:spacing w:beforeLines="50" w:afterLines="50"/>
        <w:ind w:firstLineChars="200" w:firstLine="560"/>
        <w:jc w:val="left"/>
        <w:rPr>
          <w:rFonts w:ascii="仿宋" w:eastAsia="仿宋" w:hAnsi="仿宋"/>
          <w:sz w:val="28"/>
          <w:szCs w:val="28"/>
        </w:rPr>
      </w:pPr>
      <w:r>
        <w:rPr>
          <w:rFonts w:ascii="仿宋" w:eastAsia="仿宋" w:hAnsi="仿宋" w:hint="eastAsia"/>
          <w:sz w:val="28"/>
          <w:szCs w:val="28"/>
          <w:u w:val="single"/>
        </w:rPr>
        <w:t>2025年寿县</w:t>
      </w:r>
      <w:r w:rsidR="001A7069">
        <w:rPr>
          <w:rFonts w:ascii="仿宋" w:eastAsia="仿宋" w:hAnsi="仿宋" w:hint="eastAsia"/>
          <w:sz w:val="28"/>
          <w:szCs w:val="28"/>
          <w:u w:val="single"/>
        </w:rPr>
        <w:t>八公山国有林场永祥园维修项目</w:t>
      </w:r>
      <w:r>
        <w:rPr>
          <w:rFonts w:ascii="仿宋" w:eastAsia="仿宋" w:hAnsi="仿宋" w:hint="eastAsia"/>
          <w:sz w:val="28"/>
          <w:szCs w:val="28"/>
        </w:rPr>
        <w:t>的潜在供应商应在</w:t>
      </w:r>
      <w:r>
        <w:rPr>
          <w:rFonts w:ascii="仿宋" w:eastAsia="仿宋" w:hAnsi="仿宋" w:hint="eastAsia"/>
          <w:sz w:val="28"/>
          <w:szCs w:val="28"/>
          <w:u w:val="single"/>
        </w:rPr>
        <w:t>淮南市公共资源交易中心网（http://jy.ggj.huainan.gov.cn/）</w:t>
      </w:r>
      <w:r>
        <w:rPr>
          <w:rFonts w:ascii="仿宋" w:eastAsia="仿宋" w:hAnsi="仿宋" w:hint="eastAsia"/>
          <w:sz w:val="28"/>
          <w:szCs w:val="28"/>
        </w:rPr>
        <w:t>获取采购文件，并于</w:t>
      </w:r>
      <w:r>
        <w:rPr>
          <w:rFonts w:ascii="仿宋" w:eastAsia="仿宋" w:hAnsi="仿宋" w:hint="eastAsia"/>
          <w:sz w:val="28"/>
          <w:szCs w:val="28"/>
          <w:u w:val="single"/>
        </w:rPr>
        <w:t>2025年</w:t>
      </w:r>
      <w:r w:rsidR="001A7069">
        <w:rPr>
          <w:rFonts w:ascii="仿宋" w:eastAsia="仿宋" w:hAnsi="仿宋" w:hint="eastAsia"/>
          <w:sz w:val="28"/>
          <w:szCs w:val="28"/>
          <w:u w:val="single"/>
        </w:rPr>
        <w:t>12</w:t>
      </w:r>
      <w:r>
        <w:rPr>
          <w:rFonts w:ascii="仿宋" w:eastAsia="仿宋" w:hAnsi="仿宋" w:hint="eastAsia"/>
          <w:sz w:val="28"/>
          <w:szCs w:val="28"/>
          <w:u w:val="single"/>
        </w:rPr>
        <w:t>月2</w:t>
      </w:r>
      <w:r w:rsidR="001A7069">
        <w:rPr>
          <w:rFonts w:ascii="仿宋" w:eastAsia="仿宋" w:hAnsi="仿宋" w:hint="eastAsia"/>
          <w:sz w:val="28"/>
          <w:szCs w:val="28"/>
          <w:u w:val="single"/>
        </w:rPr>
        <w:t>5</w:t>
      </w:r>
      <w:r>
        <w:rPr>
          <w:rFonts w:ascii="仿宋" w:eastAsia="仿宋" w:hAnsi="仿宋" w:hint="eastAsia"/>
          <w:sz w:val="28"/>
          <w:szCs w:val="28"/>
          <w:u w:val="single"/>
        </w:rPr>
        <w:t>日</w:t>
      </w:r>
      <w:r w:rsidR="001A7069">
        <w:rPr>
          <w:rFonts w:ascii="仿宋" w:eastAsia="仿宋" w:hAnsi="仿宋" w:hint="eastAsia"/>
          <w:sz w:val="28"/>
          <w:szCs w:val="28"/>
          <w:u w:val="single"/>
        </w:rPr>
        <w:t>10</w:t>
      </w:r>
      <w:r>
        <w:rPr>
          <w:rFonts w:ascii="仿宋" w:eastAsia="仿宋" w:hAnsi="仿宋" w:hint="eastAsia"/>
          <w:sz w:val="28"/>
          <w:szCs w:val="28"/>
          <w:u w:val="single"/>
        </w:rPr>
        <w:t>点00分</w:t>
      </w:r>
      <w:r>
        <w:rPr>
          <w:rFonts w:ascii="仿宋" w:eastAsia="仿宋" w:hAnsi="仿宋" w:hint="eastAsia"/>
          <w:sz w:val="28"/>
          <w:szCs w:val="28"/>
        </w:rPr>
        <w:t>（北京时间）前提交响应文件。</w:t>
      </w:r>
    </w:p>
    <w:p w:rsidR="002F2C54" w:rsidRDefault="002F2C54" w:rsidP="00AC008B">
      <w:pPr>
        <w:kinsoku w:val="0"/>
        <w:overflowPunct w:val="0"/>
        <w:autoSpaceDN w:val="0"/>
        <w:spacing w:beforeLines="50" w:afterLines="50"/>
        <w:jc w:val="left"/>
        <w:rPr>
          <w:rFonts w:ascii="黑体" w:eastAsia="黑体" w:hAnsi="黑体"/>
          <w:sz w:val="28"/>
          <w:szCs w:val="28"/>
        </w:rPr>
      </w:pPr>
      <w:r>
        <w:rPr>
          <w:rFonts w:ascii="黑体" w:eastAsia="黑体" w:hAnsi="黑体" w:hint="eastAsia"/>
          <w:sz w:val="28"/>
          <w:szCs w:val="28"/>
        </w:rPr>
        <w:t>一、项目基本情况</w:t>
      </w:r>
    </w:p>
    <w:p w:rsidR="002F2C54" w:rsidRDefault="002F2C54" w:rsidP="00AC008B">
      <w:pPr>
        <w:kinsoku w:val="0"/>
        <w:overflowPunct w:val="0"/>
        <w:autoSpaceDN w:val="0"/>
        <w:spacing w:beforeLines="50" w:afterLines="50"/>
        <w:ind w:firstLineChars="200" w:firstLine="560"/>
        <w:jc w:val="left"/>
        <w:rPr>
          <w:rFonts w:ascii="仿宋" w:eastAsia="仿宋" w:hAnsi="仿宋"/>
          <w:sz w:val="28"/>
          <w:szCs w:val="28"/>
        </w:rPr>
      </w:pPr>
      <w:r>
        <w:rPr>
          <w:rFonts w:ascii="仿宋" w:eastAsia="仿宋" w:hAnsi="仿宋" w:hint="eastAsia"/>
          <w:sz w:val="28"/>
          <w:szCs w:val="28"/>
        </w:rPr>
        <w:t>项目名称：2025年寿县</w:t>
      </w:r>
      <w:r w:rsidR="001A7069">
        <w:rPr>
          <w:rFonts w:ascii="仿宋" w:eastAsia="仿宋" w:hAnsi="仿宋" w:hint="eastAsia"/>
          <w:sz w:val="28"/>
          <w:szCs w:val="28"/>
        </w:rPr>
        <w:t>八公山国有林场永祥园维修项目</w:t>
      </w:r>
    </w:p>
    <w:p w:rsidR="002F2C54" w:rsidRDefault="001A7069" w:rsidP="00AC008B">
      <w:pPr>
        <w:kinsoku w:val="0"/>
        <w:overflowPunct w:val="0"/>
        <w:autoSpaceDN w:val="0"/>
        <w:spacing w:beforeLines="50" w:afterLines="50"/>
        <w:ind w:firstLineChars="200" w:firstLine="560"/>
        <w:jc w:val="left"/>
        <w:rPr>
          <w:rFonts w:ascii="仿宋" w:eastAsia="仿宋" w:hAnsi="仿宋"/>
          <w:sz w:val="28"/>
          <w:szCs w:val="28"/>
        </w:rPr>
      </w:pPr>
      <w:r>
        <w:rPr>
          <w:rFonts w:ascii="仿宋" w:eastAsia="仿宋" w:hAnsi="仿宋" w:hint="eastAsia"/>
          <w:sz w:val="28"/>
          <w:szCs w:val="28"/>
        </w:rPr>
        <w:t>采购方式：公开</w:t>
      </w:r>
      <w:r w:rsidR="002F2C54">
        <w:rPr>
          <w:rFonts w:ascii="仿宋" w:eastAsia="仿宋" w:hAnsi="仿宋" w:hint="eastAsia"/>
          <w:sz w:val="28"/>
          <w:szCs w:val="28"/>
        </w:rPr>
        <w:t>招标</w:t>
      </w:r>
    </w:p>
    <w:p w:rsidR="002F2C54" w:rsidRDefault="002F2C54" w:rsidP="00AC008B">
      <w:pPr>
        <w:kinsoku w:val="0"/>
        <w:overflowPunct w:val="0"/>
        <w:autoSpaceDN w:val="0"/>
        <w:spacing w:beforeLines="50" w:afterLines="50"/>
        <w:ind w:firstLineChars="200" w:firstLine="560"/>
        <w:jc w:val="left"/>
        <w:rPr>
          <w:rFonts w:ascii="仿宋" w:eastAsia="仿宋" w:hAnsi="仿宋"/>
          <w:sz w:val="28"/>
          <w:szCs w:val="28"/>
        </w:rPr>
      </w:pPr>
      <w:r>
        <w:rPr>
          <w:rFonts w:ascii="仿宋" w:eastAsia="仿宋" w:hAnsi="仿宋" w:hint="eastAsia"/>
          <w:sz w:val="28"/>
          <w:szCs w:val="28"/>
        </w:rPr>
        <w:t>预算金额：</w:t>
      </w:r>
      <w:r w:rsidR="001A7069">
        <w:rPr>
          <w:rFonts w:ascii="仿宋" w:eastAsia="仿宋" w:hAnsi="仿宋" w:hint="eastAsia"/>
          <w:sz w:val="28"/>
          <w:szCs w:val="28"/>
        </w:rPr>
        <w:t>308190.16</w:t>
      </w:r>
      <w:r>
        <w:rPr>
          <w:rFonts w:ascii="仿宋" w:eastAsia="仿宋" w:hAnsi="仿宋" w:hint="eastAsia"/>
          <w:sz w:val="28"/>
          <w:szCs w:val="28"/>
        </w:rPr>
        <w:t>元</w:t>
      </w:r>
    </w:p>
    <w:p w:rsidR="002F2C54" w:rsidRDefault="002F2C54" w:rsidP="00AC008B">
      <w:pPr>
        <w:kinsoku w:val="0"/>
        <w:overflowPunct w:val="0"/>
        <w:autoSpaceDN w:val="0"/>
        <w:spacing w:beforeLines="50" w:afterLines="50"/>
        <w:ind w:firstLineChars="200" w:firstLine="560"/>
        <w:jc w:val="left"/>
        <w:rPr>
          <w:rFonts w:ascii="仿宋" w:eastAsia="仿宋" w:hAnsi="仿宋"/>
          <w:sz w:val="28"/>
          <w:szCs w:val="28"/>
        </w:rPr>
      </w:pPr>
      <w:r>
        <w:rPr>
          <w:rFonts w:ascii="仿宋" w:eastAsia="仿宋" w:hAnsi="仿宋" w:hint="eastAsia"/>
          <w:sz w:val="28"/>
          <w:szCs w:val="28"/>
        </w:rPr>
        <w:t>最高限价：</w:t>
      </w:r>
      <w:r w:rsidR="001A7069">
        <w:rPr>
          <w:rFonts w:ascii="仿宋" w:eastAsia="仿宋" w:hAnsi="仿宋" w:hint="eastAsia"/>
          <w:sz w:val="28"/>
          <w:szCs w:val="28"/>
        </w:rPr>
        <w:t>308190.16</w:t>
      </w:r>
      <w:r>
        <w:rPr>
          <w:rFonts w:ascii="仿宋" w:eastAsia="仿宋" w:hAnsi="仿宋" w:hint="eastAsia"/>
          <w:sz w:val="28"/>
          <w:szCs w:val="28"/>
        </w:rPr>
        <w:t>元</w:t>
      </w:r>
    </w:p>
    <w:p w:rsidR="002F2C54" w:rsidRDefault="002F2C54" w:rsidP="00AC008B">
      <w:pPr>
        <w:kinsoku w:val="0"/>
        <w:overflowPunct w:val="0"/>
        <w:autoSpaceDN w:val="0"/>
        <w:spacing w:beforeLines="50" w:afterLines="50"/>
        <w:ind w:firstLineChars="200" w:firstLine="560"/>
        <w:jc w:val="left"/>
        <w:rPr>
          <w:rFonts w:ascii="仿宋" w:eastAsia="仿宋" w:hAnsi="仿宋"/>
          <w:sz w:val="28"/>
          <w:szCs w:val="28"/>
        </w:rPr>
      </w:pPr>
      <w:r>
        <w:rPr>
          <w:rFonts w:ascii="仿宋" w:eastAsia="仿宋" w:hAnsi="仿宋" w:hint="eastAsia"/>
          <w:sz w:val="28"/>
          <w:szCs w:val="28"/>
        </w:rPr>
        <w:t>采购需求：2025年寿县</w:t>
      </w:r>
      <w:r w:rsidR="001A7069">
        <w:rPr>
          <w:rFonts w:ascii="仿宋" w:eastAsia="仿宋" w:hAnsi="仿宋" w:hint="eastAsia"/>
          <w:sz w:val="28"/>
          <w:szCs w:val="28"/>
        </w:rPr>
        <w:t>八公山国有林场永祥园维修项目</w:t>
      </w:r>
      <w:r>
        <w:rPr>
          <w:rFonts w:ascii="仿宋" w:eastAsia="仿宋" w:hAnsi="仿宋" w:hint="eastAsia"/>
          <w:sz w:val="28"/>
          <w:szCs w:val="28"/>
        </w:rPr>
        <w:t>（详见第二章 采购需求）。</w:t>
      </w:r>
    </w:p>
    <w:p w:rsidR="002F2C54" w:rsidRDefault="002F2C54" w:rsidP="00AC008B">
      <w:pPr>
        <w:kinsoku w:val="0"/>
        <w:overflowPunct w:val="0"/>
        <w:autoSpaceDN w:val="0"/>
        <w:spacing w:beforeLines="50" w:afterLines="50"/>
        <w:ind w:firstLineChars="200" w:firstLine="560"/>
        <w:jc w:val="left"/>
        <w:rPr>
          <w:rFonts w:ascii="仿宋" w:eastAsia="仿宋" w:hAnsi="仿宋"/>
          <w:sz w:val="28"/>
          <w:szCs w:val="28"/>
          <w:u w:val="single"/>
        </w:rPr>
      </w:pPr>
      <w:r>
        <w:rPr>
          <w:rFonts w:ascii="仿宋" w:eastAsia="仿宋" w:hAnsi="仿宋" w:hint="eastAsia"/>
          <w:sz w:val="28"/>
          <w:szCs w:val="28"/>
        </w:rPr>
        <w:t>合同履行期限：</w:t>
      </w:r>
      <w:r w:rsidR="001A7069">
        <w:rPr>
          <w:rFonts w:ascii="仿宋" w:eastAsia="仿宋" w:hAnsi="仿宋" w:hint="eastAsia"/>
          <w:sz w:val="28"/>
          <w:szCs w:val="28"/>
        </w:rPr>
        <w:t>20日历天</w:t>
      </w:r>
      <w:r>
        <w:rPr>
          <w:rFonts w:ascii="仿宋" w:eastAsia="仿宋" w:hAnsi="仿宋" w:hint="eastAsia"/>
          <w:sz w:val="28"/>
          <w:szCs w:val="28"/>
        </w:rPr>
        <w:t>。</w:t>
      </w:r>
    </w:p>
    <w:p w:rsidR="002F2C54" w:rsidRDefault="002F2C54" w:rsidP="00AC008B">
      <w:pPr>
        <w:kinsoku w:val="0"/>
        <w:overflowPunct w:val="0"/>
        <w:autoSpaceDN w:val="0"/>
        <w:spacing w:beforeLines="50" w:afterLines="50"/>
        <w:jc w:val="left"/>
        <w:rPr>
          <w:rFonts w:ascii="黑体" w:eastAsia="黑体" w:hAnsi="黑体"/>
          <w:sz w:val="28"/>
          <w:szCs w:val="28"/>
        </w:rPr>
      </w:pPr>
      <w:r>
        <w:rPr>
          <w:rFonts w:ascii="黑体" w:eastAsia="黑体" w:hAnsi="黑体" w:hint="eastAsia"/>
          <w:sz w:val="28"/>
          <w:szCs w:val="28"/>
        </w:rPr>
        <w:t>二、申请人的资格要求：</w:t>
      </w:r>
    </w:p>
    <w:p w:rsidR="002F2C54" w:rsidRDefault="002F2C54" w:rsidP="00AC008B">
      <w:pPr>
        <w:spacing w:beforeLines="50" w:afterLines="50" w:line="360" w:lineRule="auto"/>
        <w:ind w:firstLineChars="200" w:firstLine="560"/>
        <w:rPr>
          <w:rFonts w:ascii="仿宋" w:eastAsia="仿宋" w:hAnsi="仿宋"/>
          <w:sz w:val="28"/>
          <w:szCs w:val="28"/>
        </w:rPr>
      </w:pPr>
      <w:r>
        <w:rPr>
          <w:rFonts w:ascii="仿宋" w:eastAsia="仿宋" w:hAnsi="仿宋" w:hint="eastAsia"/>
          <w:sz w:val="28"/>
          <w:szCs w:val="28"/>
        </w:rPr>
        <w:t>1、满足《中华人民共和国政府采购法》第二十二条规定；</w:t>
      </w:r>
    </w:p>
    <w:p w:rsidR="002F2C54" w:rsidRDefault="002F2C54" w:rsidP="002F2C54">
      <w:pPr>
        <w:pStyle w:val="a3"/>
        <w:ind w:firstLineChars="200" w:firstLine="560"/>
        <w:rPr>
          <w:rFonts w:ascii="仿宋" w:eastAsia="仿宋" w:hAnsi="仿宋" w:cs="宋体"/>
          <w:sz w:val="28"/>
          <w:szCs w:val="28"/>
        </w:rPr>
      </w:pPr>
      <w:r>
        <w:rPr>
          <w:rFonts w:ascii="仿宋" w:eastAsia="仿宋" w:hAnsi="仿宋" w:cs="宋体" w:hint="eastAsia"/>
          <w:sz w:val="28"/>
          <w:szCs w:val="28"/>
        </w:rPr>
        <w:t>2、</w:t>
      </w:r>
      <w:r>
        <w:rPr>
          <w:rFonts w:ascii="仿宋" w:eastAsia="仿宋" w:hAnsi="仿宋" w:hint="eastAsia"/>
          <w:kern w:val="2"/>
          <w:sz w:val="28"/>
          <w:szCs w:val="28"/>
        </w:rPr>
        <w:t>投标人公司营业执照具</w:t>
      </w:r>
      <w:r w:rsidR="001A7069">
        <w:rPr>
          <w:rFonts w:ascii="仿宋" w:eastAsia="仿宋" w:hAnsi="仿宋" w:hint="eastAsia"/>
          <w:kern w:val="2"/>
          <w:sz w:val="28"/>
          <w:szCs w:val="28"/>
        </w:rPr>
        <w:t>有投标企业必须具备独立的法人资格，具有石材加工资质.</w:t>
      </w:r>
    </w:p>
    <w:p w:rsidR="002F2C54" w:rsidRDefault="002F2C54" w:rsidP="002F2C54">
      <w:pPr>
        <w:pStyle w:val="a8"/>
        <w:adjustRightInd w:val="0"/>
        <w:snapToGrid w:val="0"/>
        <w:spacing w:line="360" w:lineRule="auto"/>
        <w:ind w:firstLineChars="200" w:firstLine="560"/>
      </w:pPr>
      <w:r>
        <w:rPr>
          <w:rFonts w:ascii="仿宋" w:eastAsia="仿宋" w:hAnsi="仿宋" w:cs="宋体" w:hint="eastAsia"/>
          <w:sz w:val="28"/>
          <w:szCs w:val="28"/>
        </w:rPr>
        <w:t>3、投标供应商须提供本项目采购人出具的投标邀请函。</w:t>
      </w:r>
      <w:r>
        <w:t xml:space="preserve"> </w:t>
      </w:r>
    </w:p>
    <w:p w:rsidR="002F2C54" w:rsidRDefault="002F2C54" w:rsidP="00AC008B">
      <w:pPr>
        <w:kinsoku w:val="0"/>
        <w:overflowPunct w:val="0"/>
        <w:autoSpaceDN w:val="0"/>
        <w:spacing w:beforeLines="50" w:afterLines="50"/>
        <w:jc w:val="left"/>
        <w:rPr>
          <w:rFonts w:ascii="黑体" w:eastAsia="黑体" w:hAnsi="黑体"/>
          <w:sz w:val="28"/>
          <w:szCs w:val="28"/>
        </w:rPr>
      </w:pPr>
      <w:r>
        <w:rPr>
          <w:rFonts w:ascii="黑体" w:eastAsia="黑体" w:hAnsi="黑体" w:hint="eastAsia"/>
          <w:sz w:val="28"/>
          <w:szCs w:val="28"/>
        </w:rPr>
        <w:t>三、获取采购文件</w:t>
      </w:r>
    </w:p>
    <w:p w:rsidR="002F2C54" w:rsidRDefault="002F2C54" w:rsidP="00AC008B">
      <w:pPr>
        <w:kinsoku w:val="0"/>
        <w:overflowPunct w:val="0"/>
        <w:autoSpaceDN w:val="0"/>
        <w:spacing w:beforeLines="50" w:afterLines="50"/>
        <w:ind w:firstLineChars="200" w:firstLine="560"/>
        <w:jc w:val="left"/>
        <w:rPr>
          <w:rFonts w:ascii="仿宋" w:eastAsia="仿宋" w:hAnsi="仿宋"/>
          <w:iCs/>
          <w:sz w:val="28"/>
          <w:szCs w:val="28"/>
          <w:lang w:bidi="zh-CN"/>
        </w:rPr>
      </w:pPr>
      <w:r>
        <w:rPr>
          <w:rFonts w:ascii="仿宋" w:eastAsia="仿宋" w:hAnsi="仿宋" w:hint="eastAsia"/>
          <w:iCs/>
          <w:sz w:val="28"/>
          <w:szCs w:val="28"/>
          <w:lang w:bidi="zh-CN"/>
        </w:rPr>
        <w:lastRenderedPageBreak/>
        <w:t>时间：2025年</w:t>
      </w:r>
      <w:r w:rsidR="001A7069">
        <w:rPr>
          <w:rFonts w:ascii="仿宋" w:eastAsia="仿宋" w:hAnsi="仿宋" w:hint="eastAsia"/>
          <w:iCs/>
          <w:sz w:val="28"/>
          <w:szCs w:val="28"/>
          <w:lang w:bidi="zh-CN"/>
        </w:rPr>
        <w:t>12</w:t>
      </w:r>
      <w:r>
        <w:rPr>
          <w:rFonts w:ascii="仿宋" w:eastAsia="仿宋" w:hAnsi="仿宋" w:hint="eastAsia"/>
          <w:iCs/>
          <w:sz w:val="28"/>
          <w:szCs w:val="28"/>
          <w:lang w:bidi="zh-CN"/>
        </w:rPr>
        <w:t>月</w:t>
      </w:r>
      <w:r w:rsidR="001A7069">
        <w:rPr>
          <w:rFonts w:ascii="仿宋" w:eastAsia="仿宋" w:hAnsi="仿宋" w:hint="eastAsia"/>
          <w:iCs/>
          <w:sz w:val="28"/>
          <w:szCs w:val="28"/>
          <w:lang w:bidi="zh-CN"/>
        </w:rPr>
        <w:t>22</w:t>
      </w:r>
      <w:r>
        <w:rPr>
          <w:rFonts w:ascii="仿宋" w:eastAsia="仿宋" w:hAnsi="仿宋" w:hint="eastAsia"/>
          <w:iCs/>
          <w:sz w:val="28"/>
          <w:szCs w:val="28"/>
          <w:lang w:bidi="zh-CN"/>
        </w:rPr>
        <w:t>日至2025年</w:t>
      </w:r>
      <w:r w:rsidR="001A7069">
        <w:rPr>
          <w:rFonts w:ascii="仿宋" w:eastAsia="仿宋" w:hAnsi="仿宋" w:hint="eastAsia"/>
          <w:iCs/>
          <w:sz w:val="28"/>
          <w:szCs w:val="28"/>
          <w:lang w:bidi="zh-CN"/>
        </w:rPr>
        <w:t>12</w:t>
      </w:r>
      <w:r>
        <w:rPr>
          <w:rFonts w:ascii="仿宋" w:eastAsia="仿宋" w:hAnsi="仿宋" w:hint="eastAsia"/>
          <w:iCs/>
          <w:sz w:val="28"/>
          <w:szCs w:val="28"/>
          <w:lang w:bidi="zh-CN"/>
        </w:rPr>
        <w:t>月2</w:t>
      </w:r>
      <w:r w:rsidR="001A7069">
        <w:rPr>
          <w:rFonts w:ascii="仿宋" w:eastAsia="仿宋" w:hAnsi="仿宋" w:hint="eastAsia"/>
          <w:iCs/>
          <w:sz w:val="28"/>
          <w:szCs w:val="28"/>
          <w:lang w:bidi="zh-CN"/>
        </w:rPr>
        <w:t>5</w:t>
      </w:r>
      <w:r>
        <w:rPr>
          <w:rFonts w:ascii="仿宋" w:eastAsia="仿宋" w:hAnsi="仿宋" w:hint="eastAsia"/>
          <w:iCs/>
          <w:sz w:val="28"/>
          <w:szCs w:val="28"/>
          <w:lang w:bidi="zh-CN"/>
        </w:rPr>
        <w:t>日</w:t>
      </w:r>
      <w:r w:rsidR="001A7069">
        <w:rPr>
          <w:rFonts w:ascii="仿宋" w:eastAsia="仿宋" w:hAnsi="仿宋" w:hint="eastAsia"/>
          <w:iCs/>
          <w:sz w:val="28"/>
          <w:szCs w:val="28"/>
          <w:lang w:bidi="zh-CN"/>
        </w:rPr>
        <w:t>10</w:t>
      </w:r>
      <w:r>
        <w:rPr>
          <w:rFonts w:ascii="仿宋" w:eastAsia="仿宋" w:hAnsi="仿宋" w:hint="eastAsia"/>
          <w:iCs/>
          <w:sz w:val="28"/>
          <w:szCs w:val="28"/>
          <w:lang w:bidi="zh-CN"/>
        </w:rPr>
        <w:t>点00分（北京时间）</w:t>
      </w:r>
    </w:p>
    <w:p w:rsidR="002F2C54" w:rsidRDefault="002F2C54" w:rsidP="00AC008B">
      <w:pPr>
        <w:kinsoku w:val="0"/>
        <w:overflowPunct w:val="0"/>
        <w:autoSpaceDN w:val="0"/>
        <w:spacing w:beforeLines="50" w:afterLines="50"/>
        <w:ind w:firstLineChars="200" w:firstLine="560"/>
        <w:jc w:val="left"/>
        <w:rPr>
          <w:rFonts w:ascii="仿宋" w:eastAsia="仿宋" w:hAnsi="仿宋"/>
          <w:sz w:val="28"/>
          <w:szCs w:val="28"/>
        </w:rPr>
      </w:pPr>
      <w:r>
        <w:rPr>
          <w:rFonts w:ascii="仿宋" w:eastAsia="仿宋" w:hAnsi="仿宋" w:hint="eastAsia"/>
          <w:sz w:val="28"/>
          <w:szCs w:val="28"/>
        </w:rPr>
        <w:t>地点：网上获取</w:t>
      </w:r>
    </w:p>
    <w:p w:rsidR="002F2C54" w:rsidRDefault="002F2C54" w:rsidP="00AC008B">
      <w:pPr>
        <w:widowControl w:val="0"/>
        <w:kinsoku w:val="0"/>
        <w:wordWrap w:val="0"/>
        <w:overflowPunct w:val="0"/>
        <w:spacing w:beforeLines="50" w:afterLines="50"/>
        <w:ind w:firstLineChars="200" w:firstLine="560"/>
        <w:jc w:val="left"/>
        <w:rPr>
          <w:rFonts w:ascii="仿宋" w:eastAsia="仿宋" w:hAnsi="仿宋"/>
          <w:iCs/>
          <w:sz w:val="28"/>
          <w:szCs w:val="28"/>
          <w:lang w:bidi="zh-CN"/>
        </w:rPr>
      </w:pPr>
      <w:r>
        <w:rPr>
          <w:rFonts w:ascii="仿宋" w:eastAsia="仿宋" w:hAnsi="仿宋" w:hint="eastAsia"/>
          <w:iCs/>
          <w:sz w:val="28"/>
          <w:szCs w:val="28"/>
          <w:lang w:bidi="zh-CN"/>
        </w:rPr>
        <w:t>方式：</w:t>
      </w:r>
      <w:bookmarkStart w:id="6" w:name="_Toc10887"/>
      <w:r>
        <w:rPr>
          <w:rFonts w:ascii="仿宋" w:eastAsia="仿宋" w:hAnsi="仿宋" w:hint="eastAsia"/>
          <w:iCs/>
          <w:sz w:val="28"/>
          <w:szCs w:val="28"/>
          <w:lang w:bidi="zh-CN"/>
        </w:rPr>
        <w:t>登录淮南市公共资源交易中心网站（http://jy.ggj.huainan.gov.cn/），点击“目录外项目”阅并领取文件。</w:t>
      </w:r>
    </w:p>
    <w:p w:rsidR="002F2C54" w:rsidRDefault="002F2C54" w:rsidP="00AC008B">
      <w:pPr>
        <w:kinsoku w:val="0"/>
        <w:overflowPunct w:val="0"/>
        <w:autoSpaceDN w:val="0"/>
        <w:spacing w:beforeLines="50" w:afterLines="50"/>
        <w:ind w:firstLineChars="200" w:firstLine="560"/>
        <w:jc w:val="left"/>
        <w:rPr>
          <w:rFonts w:ascii="仿宋" w:eastAsia="仿宋" w:hAnsi="仿宋"/>
          <w:iCs/>
          <w:sz w:val="28"/>
          <w:szCs w:val="28"/>
        </w:rPr>
      </w:pPr>
      <w:bookmarkStart w:id="7" w:name="_Toc20916"/>
      <w:bookmarkEnd w:id="6"/>
      <w:r>
        <w:rPr>
          <w:rFonts w:ascii="仿宋" w:eastAsia="仿宋" w:hAnsi="仿宋" w:hint="eastAsia"/>
          <w:iCs/>
          <w:sz w:val="28"/>
          <w:szCs w:val="28"/>
          <w:lang w:bidi="zh-CN"/>
        </w:rPr>
        <w:t>售价：</w:t>
      </w:r>
      <w:bookmarkStart w:id="8" w:name="_Toc14573"/>
      <w:bookmarkEnd w:id="7"/>
      <w:r>
        <w:rPr>
          <w:rFonts w:ascii="仿宋" w:eastAsia="仿宋" w:hAnsi="仿宋" w:hint="eastAsia"/>
          <w:iCs/>
          <w:sz w:val="28"/>
          <w:szCs w:val="28"/>
        </w:rPr>
        <w:t>0元</w:t>
      </w:r>
    </w:p>
    <w:bookmarkEnd w:id="8"/>
    <w:p w:rsidR="002F2C54" w:rsidRDefault="002F2C54" w:rsidP="00AC008B">
      <w:pPr>
        <w:kinsoku w:val="0"/>
        <w:overflowPunct w:val="0"/>
        <w:autoSpaceDN w:val="0"/>
        <w:spacing w:beforeLines="50" w:afterLines="50"/>
        <w:jc w:val="left"/>
        <w:rPr>
          <w:rFonts w:ascii="黑体" w:eastAsia="黑体" w:hAnsi="黑体"/>
          <w:sz w:val="28"/>
          <w:szCs w:val="28"/>
        </w:rPr>
      </w:pPr>
      <w:r>
        <w:rPr>
          <w:rFonts w:ascii="黑体" w:eastAsia="黑体" w:hAnsi="黑体" w:hint="eastAsia"/>
          <w:sz w:val="28"/>
          <w:szCs w:val="28"/>
        </w:rPr>
        <w:t>四、响应文件提交</w:t>
      </w:r>
    </w:p>
    <w:p w:rsidR="002F2C54" w:rsidRDefault="002F2C54" w:rsidP="00AC008B">
      <w:pPr>
        <w:shd w:val="clear" w:color="auto" w:fill="FFFFFF"/>
        <w:kinsoku w:val="0"/>
        <w:overflowPunct w:val="0"/>
        <w:autoSpaceDN w:val="0"/>
        <w:spacing w:beforeLines="50" w:afterLines="50"/>
        <w:ind w:firstLineChars="200" w:firstLine="560"/>
        <w:jc w:val="left"/>
        <w:rPr>
          <w:rFonts w:ascii="仿宋" w:eastAsia="仿宋" w:hAnsi="仿宋"/>
          <w:sz w:val="28"/>
          <w:szCs w:val="28"/>
        </w:rPr>
      </w:pPr>
      <w:r>
        <w:rPr>
          <w:rFonts w:ascii="仿宋" w:eastAsia="仿宋" w:hAnsi="仿宋" w:hint="eastAsia"/>
          <w:sz w:val="28"/>
          <w:szCs w:val="28"/>
        </w:rPr>
        <w:t>截止时间：2025年</w:t>
      </w:r>
      <w:r w:rsidR="001A7069">
        <w:rPr>
          <w:rFonts w:ascii="仿宋" w:eastAsia="仿宋" w:hAnsi="仿宋" w:hint="eastAsia"/>
          <w:sz w:val="28"/>
          <w:szCs w:val="28"/>
        </w:rPr>
        <w:t>12</w:t>
      </w:r>
      <w:r>
        <w:rPr>
          <w:rFonts w:ascii="仿宋" w:eastAsia="仿宋" w:hAnsi="仿宋" w:hint="eastAsia"/>
          <w:sz w:val="28"/>
          <w:szCs w:val="28"/>
        </w:rPr>
        <w:t>月2</w:t>
      </w:r>
      <w:r w:rsidR="001A7069">
        <w:rPr>
          <w:rFonts w:ascii="仿宋" w:eastAsia="仿宋" w:hAnsi="仿宋" w:hint="eastAsia"/>
          <w:sz w:val="28"/>
          <w:szCs w:val="28"/>
        </w:rPr>
        <w:t>5</w:t>
      </w:r>
      <w:r>
        <w:rPr>
          <w:rFonts w:ascii="仿宋" w:eastAsia="仿宋" w:hAnsi="仿宋" w:hint="eastAsia"/>
          <w:sz w:val="28"/>
          <w:szCs w:val="28"/>
        </w:rPr>
        <w:t>日</w:t>
      </w:r>
      <w:r w:rsidR="001A7069">
        <w:rPr>
          <w:rFonts w:ascii="仿宋" w:eastAsia="仿宋" w:hAnsi="仿宋" w:hint="eastAsia"/>
          <w:sz w:val="28"/>
          <w:szCs w:val="28"/>
        </w:rPr>
        <w:t>10</w:t>
      </w:r>
      <w:r>
        <w:rPr>
          <w:rFonts w:ascii="仿宋" w:eastAsia="仿宋" w:hAnsi="仿宋" w:hint="eastAsia"/>
          <w:sz w:val="28"/>
          <w:szCs w:val="28"/>
        </w:rPr>
        <w:t>点00分（北京时间）</w:t>
      </w:r>
    </w:p>
    <w:p w:rsidR="002F2C54" w:rsidRDefault="002F2C54" w:rsidP="00AC008B">
      <w:pPr>
        <w:shd w:val="clear" w:color="auto" w:fill="FFFFFF"/>
        <w:kinsoku w:val="0"/>
        <w:wordWrap w:val="0"/>
        <w:overflowPunct w:val="0"/>
        <w:spacing w:beforeLines="50" w:afterLines="50"/>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投标文件递交方式：在线递交。</w:t>
      </w:r>
    </w:p>
    <w:p w:rsidR="002F2C54" w:rsidRDefault="002F2C54" w:rsidP="00AC008B">
      <w:pPr>
        <w:kinsoku w:val="0"/>
        <w:overflowPunct w:val="0"/>
        <w:autoSpaceDN w:val="0"/>
        <w:spacing w:beforeLines="50" w:afterLines="50"/>
        <w:jc w:val="left"/>
        <w:rPr>
          <w:rFonts w:ascii="黑体" w:eastAsia="黑体" w:hAnsi="黑体"/>
          <w:sz w:val="28"/>
          <w:szCs w:val="28"/>
        </w:rPr>
      </w:pPr>
      <w:r>
        <w:rPr>
          <w:rFonts w:ascii="黑体" w:eastAsia="黑体" w:hAnsi="黑体" w:hint="eastAsia"/>
          <w:sz w:val="28"/>
          <w:szCs w:val="28"/>
        </w:rPr>
        <w:t>五、开启</w:t>
      </w:r>
    </w:p>
    <w:p w:rsidR="002F2C54" w:rsidRDefault="002F2C54" w:rsidP="00AC008B">
      <w:pPr>
        <w:shd w:val="clear" w:color="auto" w:fill="FFFFFF"/>
        <w:kinsoku w:val="0"/>
        <w:overflowPunct w:val="0"/>
        <w:autoSpaceDN w:val="0"/>
        <w:spacing w:beforeLines="50" w:afterLines="50"/>
        <w:ind w:firstLineChars="200" w:firstLine="560"/>
        <w:jc w:val="left"/>
        <w:rPr>
          <w:rFonts w:ascii="仿宋" w:eastAsia="仿宋" w:hAnsi="仿宋"/>
          <w:sz w:val="28"/>
          <w:szCs w:val="28"/>
        </w:rPr>
      </w:pPr>
      <w:r>
        <w:rPr>
          <w:rFonts w:ascii="仿宋" w:eastAsia="仿宋" w:hAnsi="仿宋" w:hint="eastAsia"/>
          <w:sz w:val="28"/>
          <w:szCs w:val="28"/>
        </w:rPr>
        <w:t>时间：2025年</w:t>
      </w:r>
      <w:r w:rsidR="001A7069">
        <w:rPr>
          <w:rFonts w:ascii="仿宋" w:eastAsia="仿宋" w:hAnsi="仿宋" w:hint="eastAsia"/>
          <w:sz w:val="28"/>
          <w:szCs w:val="28"/>
        </w:rPr>
        <w:t>12</w:t>
      </w:r>
      <w:r>
        <w:rPr>
          <w:rFonts w:ascii="仿宋" w:eastAsia="仿宋" w:hAnsi="仿宋" w:hint="eastAsia"/>
          <w:sz w:val="28"/>
          <w:szCs w:val="28"/>
        </w:rPr>
        <w:t>月2</w:t>
      </w:r>
      <w:r w:rsidR="001A7069">
        <w:rPr>
          <w:rFonts w:ascii="仿宋" w:eastAsia="仿宋" w:hAnsi="仿宋" w:hint="eastAsia"/>
          <w:sz w:val="28"/>
          <w:szCs w:val="28"/>
        </w:rPr>
        <w:t>5</w:t>
      </w:r>
      <w:r>
        <w:rPr>
          <w:rFonts w:ascii="仿宋" w:eastAsia="仿宋" w:hAnsi="仿宋" w:hint="eastAsia"/>
          <w:sz w:val="28"/>
          <w:szCs w:val="28"/>
        </w:rPr>
        <w:t>日</w:t>
      </w:r>
      <w:r w:rsidR="001A7069">
        <w:rPr>
          <w:rFonts w:ascii="仿宋" w:eastAsia="仿宋" w:hAnsi="仿宋" w:hint="eastAsia"/>
          <w:sz w:val="28"/>
          <w:szCs w:val="28"/>
        </w:rPr>
        <w:t>10</w:t>
      </w:r>
      <w:r>
        <w:rPr>
          <w:rFonts w:ascii="仿宋" w:eastAsia="仿宋" w:hAnsi="仿宋" w:hint="eastAsia"/>
          <w:sz w:val="28"/>
          <w:szCs w:val="28"/>
        </w:rPr>
        <w:t>点00分（北京时间）</w:t>
      </w:r>
    </w:p>
    <w:p w:rsidR="002F2C54" w:rsidRDefault="002F2C54" w:rsidP="002F2C54">
      <w:pPr>
        <w:widowControl w:val="0"/>
        <w:ind w:firstLineChars="200" w:firstLine="560"/>
        <w:textAlignment w:val="auto"/>
        <w:rPr>
          <w:rFonts w:ascii="仿宋" w:eastAsia="仿宋" w:hAnsi="仿宋" w:cs="仿宋"/>
          <w:kern w:val="0"/>
          <w:sz w:val="28"/>
          <w:szCs w:val="28"/>
          <w:shd w:val="clear" w:color="auto" w:fill="FFFFFF"/>
        </w:rPr>
      </w:pPr>
      <w:r>
        <w:rPr>
          <w:rFonts w:ascii="仿宋" w:eastAsia="仿宋" w:hAnsi="仿宋" w:hint="eastAsia"/>
          <w:sz w:val="28"/>
          <w:szCs w:val="28"/>
        </w:rPr>
        <w:t>地点：</w:t>
      </w:r>
      <w:r w:rsidR="001A7069">
        <w:rPr>
          <w:rFonts w:ascii="仿宋" w:eastAsia="仿宋" w:hAnsi="仿宋" w:hint="eastAsia"/>
          <w:iCs/>
          <w:sz w:val="28"/>
          <w:szCs w:val="28"/>
          <w:lang w:bidi="zh-CN"/>
        </w:rPr>
        <w:t>寿县八公山国有林场二楼会议室</w:t>
      </w:r>
    </w:p>
    <w:p w:rsidR="002F2C54" w:rsidRDefault="002F2C54" w:rsidP="00AC008B">
      <w:pPr>
        <w:kinsoku w:val="0"/>
        <w:overflowPunct w:val="0"/>
        <w:autoSpaceDN w:val="0"/>
        <w:spacing w:beforeLines="50" w:afterLines="50"/>
        <w:jc w:val="left"/>
        <w:rPr>
          <w:rFonts w:ascii="黑体" w:eastAsia="黑体" w:hAnsi="黑体"/>
          <w:sz w:val="28"/>
          <w:szCs w:val="28"/>
        </w:rPr>
      </w:pPr>
      <w:r>
        <w:rPr>
          <w:rFonts w:ascii="黑体" w:eastAsia="黑体" w:hAnsi="黑体" w:hint="eastAsia"/>
          <w:sz w:val="28"/>
          <w:szCs w:val="28"/>
        </w:rPr>
        <w:t>六、公告期限</w:t>
      </w:r>
    </w:p>
    <w:p w:rsidR="002F2C54" w:rsidRDefault="002F2C54" w:rsidP="00AC008B">
      <w:pPr>
        <w:kinsoku w:val="0"/>
        <w:overflowPunct w:val="0"/>
        <w:autoSpaceDN w:val="0"/>
        <w:spacing w:beforeLines="50" w:afterLines="50"/>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自本公告发布之日起3个工作日。</w:t>
      </w:r>
    </w:p>
    <w:p w:rsidR="002F2C54" w:rsidRDefault="002F2C54" w:rsidP="00AC008B">
      <w:pPr>
        <w:kinsoku w:val="0"/>
        <w:overflowPunct w:val="0"/>
        <w:autoSpaceDN w:val="0"/>
        <w:spacing w:beforeLines="50" w:afterLines="50"/>
        <w:jc w:val="left"/>
        <w:rPr>
          <w:rFonts w:ascii="黑体" w:eastAsia="黑体" w:hAnsi="黑体"/>
          <w:sz w:val="28"/>
          <w:szCs w:val="28"/>
        </w:rPr>
      </w:pPr>
      <w:r>
        <w:rPr>
          <w:rFonts w:ascii="黑体" w:eastAsia="黑体" w:hAnsi="黑体" w:hint="eastAsia"/>
          <w:sz w:val="28"/>
          <w:szCs w:val="28"/>
        </w:rPr>
        <w:t>七、凡对本次采购提出询问，请按以下方式联系。</w:t>
      </w:r>
    </w:p>
    <w:p w:rsidR="002F2C54" w:rsidRDefault="002F2C54" w:rsidP="00AC008B">
      <w:pPr>
        <w:kinsoku w:val="0"/>
        <w:overflowPunct w:val="0"/>
        <w:autoSpaceDN w:val="0"/>
        <w:spacing w:beforeLines="50" w:afterLines="50"/>
        <w:ind w:firstLineChars="200" w:firstLine="560"/>
        <w:jc w:val="left"/>
        <w:rPr>
          <w:rFonts w:ascii="仿宋" w:eastAsia="仿宋" w:hAnsi="仿宋"/>
          <w:sz w:val="28"/>
          <w:szCs w:val="28"/>
        </w:rPr>
      </w:pPr>
      <w:r>
        <w:rPr>
          <w:rFonts w:ascii="仿宋" w:eastAsia="仿宋" w:hAnsi="仿宋" w:hint="eastAsia"/>
          <w:sz w:val="28"/>
          <w:szCs w:val="28"/>
        </w:rPr>
        <w:t>采购人信息</w:t>
      </w:r>
    </w:p>
    <w:p w:rsidR="001A7069" w:rsidRDefault="002F2C54" w:rsidP="00AC008B">
      <w:pPr>
        <w:kinsoku w:val="0"/>
        <w:overflowPunct w:val="0"/>
        <w:autoSpaceDN w:val="0"/>
        <w:spacing w:beforeLines="50" w:afterLines="50"/>
        <w:ind w:firstLineChars="200" w:firstLine="560"/>
        <w:jc w:val="left"/>
        <w:rPr>
          <w:rFonts w:ascii="仿宋" w:eastAsia="仿宋" w:hAnsi="仿宋" w:cs="宋体"/>
          <w:kern w:val="0"/>
          <w:sz w:val="28"/>
          <w:szCs w:val="28"/>
        </w:rPr>
      </w:pPr>
      <w:r>
        <w:rPr>
          <w:rFonts w:ascii="仿宋" w:eastAsia="仿宋" w:hAnsi="仿宋" w:hint="eastAsia"/>
          <w:sz w:val="28"/>
          <w:szCs w:val="28"/>
        </w:rPr>
        <w:t xml:space="preserve">名  </w:t>
      </w:r>
      <w:r>
        <w:rPr>
          <w:rFonts w:ascii="仿宋" w:eastAsia="仿宋" w:hAnsi="仿宋" w:cs="宋体" w:hint="eastAsia"/>
          <w:kern w:val="0"/>
          <w:sz w:val="28"/>
          <w:szCs w:val="28"/>
        </w:rPr>
        <w:t>称：</w:t>
      </w:r>
      <w:r w:rsidR="001A7069">
        <w:rPr>
          <w:rFonts w:ascii="仿宋" w:eastAsia="仿宋" w:hAnsi="仿宋" w:cs="宋体" w:hint="eastAsia"/>
          <w:kern w:val="0"/>
          <w:sz w:val="28"/>
          <w:szCs w:val="28"/>
        </w:rPr>
        <w:t>寿县八公山国有林场</w:t>
      </w:r>
    </w:p>
    <w:p w:rsidR="002F2C54" w:rsidRDefault="001A7069" w:rsidP="00AC008B">
      <w:pPr>
        <w:kinsoku w:val="0"/>
        <w:overflowPunct w:val="0"/>
        <w:autoSpaceDN w:val="0"/>
        <w:spacing w:beforeLines="50" w:afterLines="50"/>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联系人：黄何</w:t>
      </w:r>
    </w:p>
    <w:p w:rsidR="002F2C54" w:rsidRDefault="002F2C54" w:rsidP="00AC008B">
      <w:pPr>
        <w:kinsoku w:val="0"/>
        <w:overflowPunct w:val="0"/>
        <w:autoSpaceDN w:val="0"/>
        <w:spacing w:beforeLines="50" w:afterLines="50"/>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联系方式：</w:t>
      </w:r>
      <w:bookmarkEnd w:id="0"/>
      <w:bookmarkEnd w:id="1"/>
      <w:bookmarkEnd w:id="2"/>
      <w:bookmarkEnd w:id="4"/>
      <w:bookmarkEnd w:id="5"/>
      <w:r w:rsidR="001A7069">
        <w:rPr>
          <w:rFonts w:ascii="仿宋" w:eastAsia="仿宋" w:hAnsi="仿宋" w:cs="宋体" w:hint="eastAsia"/>
          <w:kern w:val="0"/>
          <w:sz w:val="28"/>
          <w:szCs w:val="28"/>
        </w:rPr>
        <w:t>18158892266</w:t>
      </w:r>
    </w:p>
    <w:p w:rsidR="002F2C54" w:rsidRDefault="002F2C54" w:rsidP="002F2C54">
      <w:pPr>
        <w:pStyle w:val="a3"/>
        <w:rPr>
          <w:rFonts w:eastAsia="宋体"/>
        </w:rPr>
      </w:pPr>
      <w:bookmarkStart w:id="9" w:name="_Toc144892384"/>
    </w:p>
    <w:p w:rsidR="002F2C54" w:rsidRDefault="002F2C54" w:rsidP="002F2C54"/>
    <w:p w:rsidR="002F2C54" w:rsidRDefault="002F2C54" w:rsidP="002F2C54">
      <w:pPr>
        <w:pStyle w:val="Heading1"/>
        <w:jc w:val="center"/>
        <w:rPr>
          <w:rFonts w:ascii="方正小标宋简体" w:eastAsia="方正小标宋简体"/>
          <w:b w:val="0"/>
          <w:bCs w:val="0"/>
          <w:sz w:val="44"/>
          <w:szCs w:val="44"/>
        </w:rPr>
      </w:pPr>
      <w:bookmarkStart w:id="10" w:name="_Toc144892493"/>
      <w:bookmarkStart w:id="11" w:name="_Toc144881036"/>
      <w:bookmarkEnd w:id="3"/>
      <w:bookmarkEnd w:id="9"/>
      <w:r>
        <w:rPr>
          <w:rStyle w:val="1Char"/>
          <w:rFonts w:ascii="方正小标宋简体" w:eastAsia="方正小标宋简体" w:hint="eastAsia"/>
        </w:rPr>
        <w:t>第二章 采购需求</w:t>
      </w:r>
      <w:bookmarkStart w:id="12" w:name="_Toc24710"/>
      <w:bookmarkStart w:id="13" w:name="_Toc23965"/>
      <w:bookmarkEnd w:id="10"/>
      <w:bookmarkEnd w:id="11"/>
      <w:bookmarkEnd w:id="12"/>
    </w:p>
    <w:p w:rsidR="002F2C54" w:rsidRDefault="002F2C54" w:rsidP="00AC008B">
      <w:pPr>
        <w:kinsoku w:val="0"/>
        <w:overflowPunct w:val="0"/>
        <w:autoSpaceDN w:val="0"/>
        <w:spacing w:beforeLines="50" w:afterLines="50"/>
        <w:ind w:firstLineChars="200" w:firstLine="560"/>
        <w:jc w:val="left"/>
        <w:rPr>
          <w:rFonts w:ascii="仿宋" w:eastAsia="仿宋" w:hAnsi="仿宋"/>
          <w:sz w:val="28"/>
          <w:szCs w:val="28"/>
        </w:rPr>
      </w:pPr>
    </w:p>
    <w:p w:rsidR="002F2C54" w:rsidRDefault="002F2C54" w:rsidP="00AC008B">
      <w:pPr>
        <w:kinsoku w:val="0"/>
        <w:overflowPunct w:val="0"/>
        <w:autoSpaceDN w:val="0"/>
        <w:spacing w:beforeLines="50" w:afterLines="50"/>
        <w:ind w:firstLineChars="200" w:firstLine="560"/>
        <w:jc w:val="left"/>
        <w:rPr>
          <w:rFonts w:ascii="仿宋" w:eastAsia="仿宋" w:hAnsi="仿宋"/>
          <w:sz w:val="28"/>
          <w:szCs w:val="28"/>
        </w:rPr>
      </w:pPr>
      <w:bookmarkStart w:id="14" w:name="_Toc6810"/>
      <w:bookmarkStart w:id="15" w:name="_Toc144892501"/>
      <w:bookmarkEnd w:id="13"/>
      <w:r>
        <w:rPr>
          <w:rFonts w:ascii="仿宋" w:eastAsia="仿宋" w:hAnsi="仿宋" w:hint="eastAsia"/>
          <w:sz w:val="28"/>
          <w:szCs w:val="28"/>
        </w:rPr>
        <w:t>具体内容 ：</w:t>
      </w:r>
    </w:p>
    <w:p w:rsidR="00C87B3B" w:rsidRPr="00C87B3B" w:rsidRDefault="002F2C54" w:rsidP="00AC008B">
      <w:pPr>
        <w:pStyle w:val="aa"/>
        <w:numPr>
          <w:ilvl w:val="0"/>
          <w:numId w:val="1"/>
        </w:numPr>
        <w:kinsoku w:val="0"/>
        <w:overflowPunct w:val="0"/>
        <w:autoSpaceDN w:val="0"/>
        <w:spacing w:beforeLines="50" w:afterLines="50"/>
        <w:ind w:firstLineChars="0"/>
        <w:jc w:val="left"/>
        <w:rPr>
          <w:rFonts w:ascii="仿宋" w:eastAsia="仿宋" w:hAnsi="仿宋"/>
          <w:sz w:val="28"/>
          <w:szCs w:val="28"/>
        </w:rPr>
      </w:pPr>
      <w:r w:rsidRPr="00C87B3B">
        <w:rPr>
          <w:rFonts w:ascii="仿宋" w:eastAsia="仿宋" w:hAnsi="仿宋" w:hint="eastAsia"/>
          <w:sz w:val="28"/>
          <w:szCs w:val="28"/>
        </w:rPr>
        <w:t>服务内容：</w:t>
      </w:r>
      <w:r w:rsidR="00C87B3B" w:rsidRPr="00C87B3B">
        <w:rPr>
          <w:rFonts w:ascii="仿宋" w:eastAsia="仿宋" w:hAnsi="仿宋" w:hint="eastAsia"/>
          <w:sz w:val="28"/>
          <w:szCs w:val="28"/>
        </w:rPr>
        <w:t>详见工程量清单</w:t>
      </w:r>
    </w:p>
    <w:p w:rsidR="002F2C54" w:rsidRDefault="002F2C54" w:rsidP="00AC008B">
      <w:pPr>
        <w:kinsoku w:val="0"/>
        <w:overflowPunct w:val="0"/>
        <w:autoSpaceDN w:val="0"/>
        <w:spacing w:beforeLines="50" w:afterLines="50"/>
        <w:ind w:firstLineChars="200" w:firstLine="560"/>
        <w:jc w:val="left"/>
        <w:rPr>
          <w:rFonts w:ascii="仿宋" w:eastAsia="仿宋" w:hAnsi="仿宋"/>
          <w:sz w:val="28"/>
          <w:szCs w:val="28"/>
        </w:rPr>
        <w:sectPr w:rsidR="002F2C54">
          <w:footerReference w:type="default" r:id="rId8"/>
          <w:pgSz w:w="11906" w:h="16838"/>
          <w:pgMar w:top="1247" w:right="1134" w:bottom="1134" w:left="1134" w:header="851" w:footer="567" w:gutter="0"/>
          <w:pgNumType w:start="1"/>
          <w:cols w:space="720"/>
          <w:docGrid w:type="linesAndChars" w:linePitch="312"/>
        </w:sectPr>
      </w:pPr>
      <w:r>
        <w:rPr>
          <w:rFonts w:ascii="仿宋" w:eastAsia="仿宋" w:hAnsi="仿宋" w:hint="eastAsia"/>
          <w:sz w:val="28"/>
          <w:szCs w:val="28"/>
        </w:rPr>
        <w:t>2.服务地点：</w:t>
      </w:r>
      <w:r w:rsidR="00C87B3B">
        <w:rPr>
          <w:rFonts w:ascii="仿宋" w:eastAsia="仿宋" w:hAnsi="仿宋" w:hint="eastAsia"/>
          <w:sz w:val="28"/>
          <w:szCs w:val="28"/>
        </w:rPr>
        <w:t xml:space="preserve">  </w:t>
      </w:r>
      <w:r w:rsidR="00AC008B">
        <w:rPr>
          <w:rFonts w:ascii="仿宋" w:eastAsia="仿宋" w:hAnsi="仿宋" w:hint="eastAsia"/>
          <w:sz w:val="28"/>
          <w:szCs w:val="28"/>
        </w:rPr>
        <w:t>寿县八公山国有林场</w:t>
      </w:r>
    </w:p>
    <w:p w:rsidR="002F2C54" w:rsidRDefault="002F2C54" w:rsidP="002F2C54">
      <w:pPr>
        <w:pStyle w:val="a3"/>
        <w:rPr>
          <w:rFonts w:eastAsia="宋体"/>
        </w:rPr>
      </w:pPr>
    </w:p>
    <w:p w:rsidR="002F2C54" w:rsidRDefault="002F2C54" w:rsidP="002F2C54">
      <w:pPr>
        <w:pStyle w:val="1"/>
        <w:keepNext w:val="0"/>
        <w:keepLines w:val="0"/>
        <w:spacing w:before="0" w:after="0" w:line="240" w:lineRule="auto"/>
        <w:jc w:val="center"/>
        <w:rPr>
          <w:rFonts w:ascii="方正小标宋简体" w:eastAsia="方正小标宋简体" w:hAnsi="黑体"/>
          <w:b w:val="0"/>
          <w:bCs w:val="0"/>
          <w:kern w:val="0"/>
        </w:rPr>
      </w:pPr>
      <w:r>
        <w:rPr>
          <w:rStyle w:val="1Char"/>
          <w:rFonts w:ascii="方正小标宋简体" w:eastAsia="方正小标宋简体" w:hint="eastAsia"/>
        </w:rPr>
        <w:t xml:space="preserve">第三章 </w:t>
      </w:r>
      <w:r>
        <w:rPr>
          <w:rFonts w:ascii="方正小标宋简体" w:eastAsia="方正小标宋简体" w:hAnsi="黑体" w:hint="eastAsia"/>
          <w:b w:val="0"/>
          <w:bCs w:val="0"/>
          <w:kern w:val="0"/>
        </w:rPr>
        <w:t>协商程序和评审标准</w:t>
      </w:r>
    </w:p>
    <w:p w:rsidR="002F2C54" w:rsidRDefault="002F2C54" w:rsidP="002F2C54">
      <w:pPr>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一、总则 </w:t>
      </w:r>
    </w:p>
    <w:p w:rsidR="002F2C54" w:rsidRDefault="002F2C54" w:rsidP="002F2C54">
      <w:pPr>
        <w:snapToGrid w:val="0"/>
        <w:spacing w:line="44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 xml:space="preserve">本项目将按照采购文件第二章供应商须知的相关要求及本章的规定评审。 </w:t>
      </w:r>
    </w:p>
    <w:p w:rsidR="002F2C54" w:rsidRDefault="002F2C54" w:rsidP="002F2C54">
      <w:pPr>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二、资格符合性评审 </w:t>
      </w:r>
    </w:p>
    <w:p w:rsidR="002F2C54" w:rsidRDefault="002F2C54" w:rsidP="002F2C54">
      <w:pPr>
        <w:snapToGrid w:val="0"/>
        <w:spacing w:line="44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评审小组对通过供应商的响应文件进行评审，以确定其是否满足采购文件的实质性要求。评审表如下：</w:t>
      </w:r>
    </w:p>
    <w:bookmarkEnd w:id="14"/>
    <w:bookmarkEnd w:id="15"/>
    <w:p w:rsidR="002F2C54" w:rsidRDefault="002F2C54" w:rsidP="002F2C54">
      <w:pPr>
        <w:pStyle w:val="Heading1"/>
        <w:jc w:val="center"/>
        <w:rPr>
          <w:rStyle w:val="NormalCharacter"/>
          <w:rFonts w:ascii="仿宋" w:eastAsia="仿宋" w:hAnsi="仿宋" w:cs="仿宋"/>
          <w:b w:val="0"/>
          <w:bCs w:val="0"/>
          <w:sz w:val="28"/>
          <w:szCs w:val="28"/>
        </w:rPr>
      </w:pPr>
      <w:r>
        <w:rPr>
          <w:rStyle w:val="NormalCharacter"/>
          <w:rFonts w:ascii="仿宋" w:eastAsia="仿宋" w:hAnsi="仿宋" w:cs="仿宋" w:hint="eastAsia"/>
          <w:sz w:val="28"/>
          <w:szCs w:val="28"/>
        </w:rPr>
        <w:t>初步评审（资格、符合性评审）</w:t>
      </w:r>
    </w:p>
    <w:tbl>
      <w:tblPr>
        <w:tblW w:w="9655" w:type="dxa"/>
        <w:tblInd w:w="-6" w:type="dxa"/>
        <w:tblLayout w:type="fixed"/>
        <w:tblCellMar>
          <w:left w:w="0" w:type="dxa"/>
          <w:right w:w="0" w:type="dxa"/>
        </w:tblCellMar>
        <w:tblLook w:val="0000"/>
      </w:tblPr>
      <w:tblGrid>
        <w:gridCol w:w="594"/>
        <w:gridCol w:w="2998"/>
        <w:gridCol w:w="5213"/>
        <w:gridCol w:w="850"/>
      </w:tblGrid>
      <w:tr w:rsidR="002F2C54" w:rsidTr="00F37759">
        <w:trPr>
          <w:trHeight w:val="570"/>
        </w:trPr>
        <w:tc>
          <w:tcPr>
            <w:tcW w:w="594" w:type="dxa"/>
            <w:tcBorders>
              <w:top w:val="single" w:sz="4" w:space="0" w:color="000000"/>
              <w:left w:val="single" w:sz="4" w:space="0" w:color="000000"/>
              <w:bottom w:val="single" w:sz="4" w:space="0" w:color="000000"/>
              <w:right w:val="single" w:sz="4" w:space="0" w:color="000000"/>
            </w:tcBorders>
            <w:vAlign w:val="center"/>
          </w:tcPr>
          <w:p w:rsidR="002F2C54" w:rsidRDefault="002F2C54" w:rsidP="00F37759">
            <w:pPr>
              <w:pStyle w:val="HtmlNormal"/>
              <w:spacing w:before="0" w:beforeAutospacing="0" w:after="0" w:afterAutospacing="0" w:line="340" w:lineRule="exact"/>
              <w:jc w:val="center"/>
              <w:rPr>
                <w:rStyle w:val="NormalCharacter"/>
                <w:rFonts w:ascii="仿宋" w:eastAsia="仿宋" w:hAnsi="仿宋" w:cs="仿宋"/>
                <w:sz w:val="28"/>
                <w:szCs w:val="28"/>
              </w:rPr>
            </w:pPr>
            <w:r>
              <w:rPr>
                <w:rStyle w:val="NormalCharacter"/>
                <w:rFonts w:ascii="仿宋" w:eastAsia="仿宋" w:hAnsi="仿宋" w:cs="仿宋" w:hint="eastAsia"/>
                <w:sz w:val="28"/>
                <w:szCs w:val="28"/>
              </w:rPr>
              <w:t>序号</w:t>
            </w:r>
          </w:p>
        </w:tc>
        <w:tc>
          <w:tcPr>
            <w:tcW w:w="2998" w:type="dxa"/>
            <w:tcBorders>
              <w:top w:val="single" w:sz="4" w:space="0" w:color="000000"/>
              <w:left w:val="nil"/>
              <w:bottom w:val="single" w:sz="4" w:space="0" w:color="000000"/>
              <w:right w:val="single" w:sz="4" w:space="0" w:color="000000"/>
            </w:tcBorders>
            <w:vAlign w:val="center"/>
          </w:tcPr>
          <w:p w:rsidR="002F2C54" w:rsidRDefault="002F2C54" w:rsidP="00F37759">
            <w:pPr>
              <w:pStyle w:val="HtmlNormal"/>
              <w:spacing w:before="0" w:beforeAutospacing="0" w:after="0" w:afterAutospacing="0" w:line="340" w:lineRule="exact"/>
              <w:jc w:val="center"/>
              <w:rPr>
                <w:rStyle w:val="NormalCharacter"/>
                <w:rFonts w:ascii="仿宋" w:eastAsia="仿宋" w:hAnsi="仿宋" w:cs="仿宋"/>
                <w:sz w:val="28"/>
                <w:szCs w:val="28"/>
              </w:rPr>
            </w:pPr>
            <w:r>
              <w:rPr>
                <w:rStyle w:val="NormalCharacter"/>
                <w:rFonts w:ascii="仿宋" w:eastAsia="仿宋" w:hAnsi="仿宋" w:cs="仿宋" w:hint="eastAsia"/>
                <w:sz w:val="28"/>
                <w:szCs w:val="28"/>
              </w:rPr>
              <w:t>指标名称</w:t>
            </w:r>
          </w:p>
        </w:tc>
        <w:tc>
          <w:tcPr>
            <w:tcW w:w="5213" w:type="dxa"/>
            <w:tcBorders>
              <w:top w:val="single" w:sz="4" w:space="0" w:color="000000"/>
              <w:left w:val="nil"/>
              <w:bottom w:val="single" w:sz="4" w:space="0" w:color="000000"/>
              <w:right w:val="single" w:sz="4" w:space="0" w:color="000000"/>
            </w:tcBorders>
            <w:vAlign w:val="center"/>
          </w:tcPr>
          <w:p w:rsidR="002F2C54" w:rsidRDefault="002F2C54" w:rsidP="00F37759">
            <w:pPr>
              <w:pStyle w:val="HtmlNormal"/>
              <w:spacing w:before="0" w:beforeAutospacing="0" w:after="0" w:afterAutospacing="0" w:line="340" w:lineRule="exact"/>
              <w:jc w:val="center"/>
              <w:rPr>
                <w:rStyle w:val="NormalCharacter"/>
                <w:rFonts w:ascii="仿宋" w:eastAsia="仿宋" w:hAnsi="仿宋" w:cs="仿宋"/>
                <w:sz w:val="28"/>
                <w:szCs w:val="28"/>
              </w:rPr>
            </w:pPr>
            <w:r>
              <w:rPr>
                <w:rStyle w:val="NormalCharacter"/>
                <w:rFonts w:ascii="仿宋" w:eastAsia="仿宋" w:hAnsi="仿宋" w:cs="仿宋" w:hint="eastAsia"/>
                <w:sz w:val="28"/>
                <w:szCs w:val="28"/>
              </w:rPr>
              <w:t>指标要求</w:t>
            </w:r>
          </w:p>
        </w:tc>
        <w:tc>
          <w:tcPr>
            <w:tcW w:w="850" w:type="dxa"/>
            <w:tcBorders>
              <w:top w:val="single" w:sz="4" w:space="0" w:color="000000"/>
              <w:left w:val="nil"/>
              <w:bottom w:val="single" w:sz="4" w:space="0" w:color="000000"/>
              <w:right w:val="single" w:sz="4" w:space="0" w:color="000000"/>
            </w:tcBorders>
            <w:vAlign w:val="center"/>
          </w:tcPr>
          <w:p w:rsidR="002F2C54" w:rsidRDefault="002F2C54" w:rsidP="00F37759">
            <w:pPr>
              <w:pStyle w:val="HtmlNormal"/>
              <w:spacing w:before="0" w:beforeAutospacing="0" w:after="0" w:afterAutospacing="0" w:line="340" w:lineRule="exact"/>
              <w:jc w:val="center"/>
              <w:rPr>
                <w:rStyle w:val="NormalCharacter"/>
                <w:rFonts w:ascii="仿宋" w:eastAsia="仿宋" w:hAnsi="仿宋" w:cs="仿宋"/>
                <w:sz w:val="28"/>
                <w:szCs w:val="28"/>
              </w:rPr>
            </w:pPr>
            <w:r>
              <w:rPr>
                <w:rStyle w:val="NormalCharacter"/>
                <w:rFonts w:ascii="仿宋" w:eastAsia="仿宋" w:hAnsi="仿宋" w:cs="仿宋" w:hint="eastAsia"/>
                <w:sz w:val="28"/>
                <w:szCs w:val="28"/>
              </w:rPr>
              <w:t>是否</w:t>
            </w:r>
          </w:p>
          <w:p w:rsidR="002F2C54" w:rsidRDefault="002F2C54" w:rsidP="00F37759">
            <w:pPr>
              <w:pStyle w:val="HtmlNormal"/>
              <w:spacing w:before="0" w:beforeAutospacing="0" w:after="0" w:afterAutospacing="0" w:line="340" w:lineRule="exact"/>
              <w:jc w:val="center"/>
              <w:rPr>
                <w:rStyle w:val="NormalCharacter"/>
                <w:rFonts w:ascii="仿宋" w:eastAsia="仿宋" w:hAnsi="仿宋" w:cs="仿宋"/>
                <w:sz w:val="28"/>
                <w:szCs w:val="28"/>
              </w:rPr>
            </w:pPr>
            <w:r>
              <w:rPr>
                <w:rStyle w:val="NormalCharacter"/>
                <w:rFonts w:ascii="仿宋" w:eastAsia="仿宋" w:hAnsi="仿宋" w:cs="仿宋" w:hint="eastAsia"/>
                <w:sz w:val="28"/>
                <w:szCs w:val="28"/>
              </w:rPr>
              <w:t>通过</w:t>
            </w:r>
          </w:p>
        </w:tc>
      </w:tr>
      <w:tr w:rsidR="002F2C54" w:rsidTr="00F37759">
        <w:trPr>
          <w:trHeight w:val="595"/>
        </w:trPr>
        <w:tc>
          <w:tcPr>
            <w:tcW w:w="594" w:type="dxa"/>
            <w:tcBorders>
              <w:top w:val="single" w:sz="4" w:space="0" w:color="000000"/>
              <w:left w:val="single" w:sz="4" w:space="0" w:color="000000"/>
              <w:bottom w:val="single" w:sz="4" w:space="0" w:color="000000"/>
              <w:right w:val="single" w:sz="4" w:space="0" w:color="000000"/>
            </w:tcBorders>
            <w:vAlign w:val="center"/>
          </w:tcPr>
          <w:p w:rsidR="002F2C54" w:rsidRDefault="002F2C54" w:rsidP="00F37759">
            <w:pPr>
              <w:pStyle w:val="HtmlNormal"/>
              <w:spacing w:before="0" w:beforeAutospacing="0" w:after="0" w:afterAutospacing="0" w:line="340" w:lineRule="exact"/>
              <w:jc w:val="center"/>
              <w:rPr>
                <w:rStyle w:val="NormalCharacter"/>
                <w:rFonts w:ascii="仿宋" w:eastAsia="仿宋" w:hAnsi="仿宋" w:cs="仿宋"/>
                <w:sz w:val="28"/>
                <w:szCs w:val="28"/>
              </w:rPr>
            </w:pPr>
            <w:r>
              <w:rPr>
                <w:rStyle w:val="NormalCharacter"/>
                <w:rFonts w:ascii="仿宋" w:eastAsia="仿宋" w:hAnsi="仿宋" w:cs="仿宋" w:hint="eastAsia"/>
                <w:sz w:val="28"/>
                <w:szCs w:val="28"/>
              </w:rPr>
              <w:t>1</w:t>
            </w:r>
          </w:p>
        </w:tc>
        <w:tc>
          <w:tcPr>
            <w:tcW w:w="2998" w:type="dxa"/>
            <w:tcBorders>
              <w:top w:val="single" w:sz="4" w:space="0" w:color="000000"/>
              <w:left w:val="nil"/>
              <w:bottom w:val="single" w:sz="4" w:space="0" w:color="000000"/>
              <w:right w:val="single" w:sz="4" w:space="0" w:color="000000"/>
            </w:tcBorders>
            <w:vAlign w:val="center"/>
          </w:tcPr>
          <w:p w:rsidR="002F2C54" w:rsidRDefault="002F2C54" w:rsidP="00F37759">
            <w:pPr>
              <w:pStyle w:val="HtmlNormal"/>
              <w:spacing w:before="0" w:beforeAutospacing="0" w:after="0" w:afterAutospacing="0" w:line="340" w:lineRule="exact"/>
              <w:rPr>
                <w:rStyle w:val="NormalCharacter"/>
                <w:rFonts w:ascii="仿宋" w:eastAsia="仿宋" w:hAnsi="仿宋" w:cs="仿宋"/>
                <w:sz w:val="28"/>
                <w:szCs w:val="28"/>
              </w:rPr>
            </w:pPr>
            <w:r>
              <w:rPr>
                <w:rStyle w:val="NormalCharacter"/>
                <w:rFonts w:ascii="仿宋" w:eastAsia="仿宋" w:hAnsi="仿宋" w:cs="仿宋" w:hint="eastAsia"/>
                <w:sz w:val="28"/>
                <w:szCs w:val="28"/>
              </w:rPr>
              <w:t>响应文件签字盖章</w:t>
            </w:r>
          </w:p>
        </w:tc>
        <w:tc>
          <w:tcPr>
            <w:tcW w:w="5213" w:type="dxa"/>
            <w:tcBorders>
              <w:top w:val="single" w:sz="4" w:space="0" w:color="000000"/>
              <w:left w:val="nil"/>
              <w:bottom w:val="single" w:sz="4" w:space="0" w:color="000000"/>
              <w:right w:val="single" w:sz="4" w:space="0" w:color="000000"/>
            </w:tcBorders>
            <w:vAlign w:val="center"/>
          </w:tcPr>
          <w:p w:rsidR="002F2C54" w:rsidRDefault="002F2C54" w:rsidP="00F37759">
            <w:pPr>
              <w:pStyle w:val="HtmlNormal"/>
              <w:spacing w:before="0" w:beforeAutospacing="0" w:afterAutospacing="0" w:line="340" w:lineRule="exact"/>
              <w:rPr>
                <w:rStyle w:val="NormalCharacter"/>
                <w:rFonts w:ascii="仿宋" w:eastAsia="仿宋" w:hAnsi="仿宋" w:cs="仿宋"/>
                <w:sz w:val="28"/>
                <w:szCs w:val="28"/>
              </w:rPr>
            </w:pPr>
            <w:r>
              <w:rPr>
                <w:rFonts w:ascii="仿宋" w:eastAsia="仿宋" w:hAnsi="仿宋" w:cs="仿宋" w:hint="eastAsia"/>
                <w:sz w:val="28"/>
                <w:szCs w:val="28"/>
              </w:rPr>
              <w:t>法定代表人（单位负责人）签字或盖章并加盖投标单位公章</w:t>
            </w:r>
          </w:p>
        </w:tc>
        <w:tc>
          <w:tcPr>
            <w:tcW w:w="850" w:type="dxa"/>
            <w:tcBorders>
              <w:top w:val="single" w:sz="4" w:space="0" w:color="000000"/>
              <w:left w:val="nil"/>
              <w:bottom w:val="single" w:sz="4" w:space="0" w:color="000000"/>
              <w:right w:val="single" w:sz="4" w:space="0" w:color="000000"/>
            </w:tcBorders>
            <w:vAlign w:val="center"/>
          </w:tcPr>
          <w:p w:rsidR="002F2C54" w:rsidRDefault="002F2C54" w:rsidP="00F37759">
            <w:pPr>
              <w:pStyle w:val="HtmlNormal"/>
              <w:spacing w:before="0" w:beforeAutospacing="0" w:after="0" w:afterAutospacing="0" w:line="340" w:lineRule="exact"/>
              <w:jc w:val="center"/>
              <w:rPr>
                <w:rStyle w:val="NormalCharacter"/>
                <w:rFonts w:ascii="仿宋" w:eastAsia="仿宋" w:hAnsi="仿宋" w:cs="仿宋"/>
                <w:sz w:val="28"/>
                <w:szCs w:val="28"/>
              </w:rPr>
            </w:pPr>
            <w:r>
              <w:rPr>
                <w:rStyle w:val="NormalCharacter"/>
                <w:rFonts w:ascii="仿宋" w:eastAsia="仿宋" w:hAnsi="仿宋" w:cs="仿宋" w:hint="eastAsia"/>
                <w:sz w:val="28"/>
                <w:szCs w:val="28"/>
              </w:rPr>
              <w:t>是</w:t>
            </w:r>
          </w:p>
        </w:tc>
      </w:tr>
      <w:tr w:rsidR="002F2C54" w:rsidTr="00F37759">
        <w:trPr>
          <w:trHeight w:val="510"/>
        </w:trPr>
        <w:tc>
          <w:tcPr>
            <w:tcW w:w="594" w:type="dxa"/>
            <w:tcBorders>
              <w:top w:val="single" w:sz="4" w:space="0" w:color="000000"/>
              <w:left w:val="single" w:sz="4" w:space="0" w:color="000000"/>
              <w:bottom w:val="single" w:sz="4" w:space="0" w:color="000000"/>
              <w:right w:val="single" w:sz="4" w:space="0" w:color="000000"/>
            </w:tcBorders>
            <w:vAlign w:val="center"/>
          </w:tcPr>
          <w:p w:rsidR="002F2C54" w:rsidRDefault="002F2C54" w:rsidP="00F37759">
            <w:pPr>
              <w:pStyle w:val="HtmlNormal"/>
              <w:spacing w:before="0" w:beforeAutospacing="0" w:after="0" w:afterAutospacing="0" w:line="340" w:lineRule="exact"/>
              <w:jc w:val="center"/>
              <w:rPr>
                <w:rStyle w:val="NormalCharacter"/>
                <w:rFonts w:ascii="仿宋" w:eastAsia="仿宋" w:hAnsi="仿宋" w:cs="仿宋"/>
                <w:sz w:val="28"/>
                <w:szCs w:val="28"/>
              </w:rPr>
            </w:pPr>
            <w:r>
              <w:rPr>
                <w:rStyle w:val="NormalCharacter"/>
                <w:rFonts w:ascii="仿宋" w:eastAsia="仿宋" w:hAnsi="仿宋" w:cs="仿宋" w:hint="eastAsia"/>
                <w:sz w:val="28"/>
                <w:szCs w:val="28"/>
              </w:rPr>
              <w:t>2</w:t>
            </w:r>
          </w:p>
        </w:tc>
        <w:tc>
          <w:tcPr>
            <w:tcW w:w="2998" w:type="dxa"/>
            <w:tcBorders>
              <w:top w:val="single" w:sz="4" w:space="0" w:color="000000"/>
              <w:left w:val="nil"/>
              <w:bottom w:val="single" w:sz="4" w:space="0" w:color="000000"/>
              <w:right w:val="single" w:sz="4" w:space="0" w:color="000000"/>
            </w:tcBorders>
            <w:vAlign w:val="center"/>
          </w:tcPr>
          <w:p w:rsidR="002F2C54" w:rsidRDefault="002F2C54" w:rsidP="00F37759">
            <w:pPr>
              <w:pStyle w:val="HtmlNormal"/>
              <w:spacing w:before="0" w:beforeAutospacing="0" w:after="0" w:afterAutospacing="0" w:line="340" w:lineRule="exact"/>
              <w:rPr>
                <w:rStyle w:val="NormalCharacter"/>
                <w:rFonts w:ascii="仿宋" w:eastAsia="仿宋" w:hAnsi="仿宋" w:cs="仿宋"/>
                <w:sz w:val="28"/>
                <w:szCs w:val="28"/>
              </w:rPr>
            </w:pPr>
            <w:r>
              <w:rPr>
                <w:rStyle w:val="NormalCharacter"/>
                <w:rFonts w:ascii="仿宋" w:eastAsia="仿宋" w:hAnsi="仿宋" w:cs="仿宋" w:hint="eastAsia"/>
                <w:sz w:val="28"/>
                <w:szCs w:val="28"/>
              </w:rPr>
              <w:t>响应文件内容</w:t>
            </w:r>
          </w:p>
        </w:tc>
        <w:tc>
          <w:tcPr>
            <w:tcW w:w="5213" w:type="dxa"/>
            <w:tcBorders>
              <w:top w:val="single" w:sz="4" w:space="0" w:color="000000"/>
              <w:left w:val="nil"/>
              <w:bottom w:val="single" w:sz="4" w:space="0" w:color="000000"/>
              <w:right w:val="single" w:sz="4" w:space="0" w:color="000000"/>
            </w:tcBorders>
            <w:vAlign w:val="center"/>
          </w:tcPr>
          <w:p w:rsidR="002F2C54" w:rsidRDefault="00BA1709" w:rsidP="00F37759">
            <w:pPr>
              <w:pStyle w:val="HtmlNormal"/>
              <w:spacing w:before="0" w:beforeAutospacing="0" w:after="0" w:afterAutospacing="0" w:line="340" w:lineRule="exact"/>
              <w:rPr>
                <w:rStyle w:val="NormalCharacter"/>
                <w:rFonts w:ascii="仿宋" w:eastAsia="仿宋" w:hAnsi="仿宋" w:cs="仿宋"/>
                <w:sz w:val="28"/>
                <w:szCs w:val="28"/>
              </w:rPr>
            </w:pPr>
            <w:r>
              <w:rPr>
                <w:rStyle w:val="NormalCharacter"/>
                <w:rFonts w:ascii="仿宋" w:eastAsia="仿宋" w:hAnsi="仿宋" w:cs="仿宋" w:hint="eastAsia"/>
                <w:sz w:val="28"/>
                <w:szCs w:val="28"/>
              </w:rPr>
              <w:t>符合公开</w:t>
            </w:r>
            <w:r w:rsidR="002F2C54">
              <w:rPr>
                <w:rStyle w:val="NormalCharacter"/>
                <w:rFonts w:ascii="仿宋" w:eastAsia="仿宋" w:hAnsi="仿宋" w:cs="仿宋" w:hint="eastAsia"/>
                <w:sz w:val="28"/>
                <w:szCs w:val="28"/>
              </w:rPr>
              <w:t>招标文件要求</w:t>
            </w:r>
          </w:p>
        </w:tc>
        <w:tc>
          <w:tcPr>
            <w:tcW w:w="850" w:type="dxa"/>
            <w:tcBorders>
              <w:top w:val="single" w:sz="4" w:space="0" w:color="000000"/>
              <w:left w:val="nil"/>
              <w:bottom w:val="single" w:sz="4" w:space="0" w:color="000000"/>
              <w:right w:val="single" w:sz="4" w:space="0" w:color="000000"/>
            </w:tcBorders>
            <w:vAlign w:val="center"/>
          </w:tcPr>
          <w:p w:rsidR="002F2C54" w:rsidRDefault="002F2C54" w:rsidP="00F37759">
            <w:pPr>
              <w:pStyle w:val="HtmlNormal"/>
              <w:spacing w:before="0" w:beforeAutospacing="0" w:after="0" w:afterAutospacing="0" w:line="340" w:lineRule="exact"/>
              <w:jc w:val="center"/>
              <w:rPr>
                <w:rStyle w:val="NormalCharacter"/>
                <w:rFonts w:ascii="仿宋" w:eastAsia="仿宋" w:hAnsi="仿宋" w:cs="仿宋"/>
                <w:sz w:val="28"/>
                <w:szCs w:val="28"/>
              </w:rPr>
            </w:pPr>
            <w:r>
              <w:rPr>
                <w:rStyle w:val="NormalCharacter"/>
                <w:rFonts w:ascii="仿宋" w:eastAsia="仿宋" w:hAnsi="仿宋" w:cs="仿宋" w:hint="eastAsia"/>
                <w:sz w:val="28"/>
                <w:szCs w:val="28"/>
              </w:rPr>
              <w:t>是</w:t>
            </w:r>
          </w:p>
        </w:tc>
      </w:tr>
      <w:tr w:rsidR="002F2C54" w:rsidTr="00F37759">
        <w:trPr>
          <w:trHeight w:val="507"/>
        </w:trPr>
        <w:tc>
          <w:tcPr>
            <w:tcW w:w="594" w:type="dxa"/>
            <w:tcBorders>
              <w:top w:val="single" w:sz="4" w:space="0" w:color="000000"/>
              <w:left w:val="single" w:sz="4" w:space="0" w:color="000000"/>
              <w:bottom w:val="single" w:sz="4" w:space="0" w:color="000000"/>
              <w:right w:val="single" w:sz="4" w:space="0" w:color="000000"/>
            </w:tcBorders>
            <w:vAlign w:val="center"/>
          </w:tcPr>
          <w:p w:rsidR="002F2C54" w:rsidRDefault="002F2C54" w:rsidP="00F37759">
            <w:pPr>
              <w:pStyle w:val="HtmlNormal"/>
              <w:spacing w:before="0" w:beforeAutospacing="0" w:after="0" w:afterAutospacing="0" w:line="340" w:lineRule="exact"/>
              <w:jc w:val="center"/>
              <w:rPr>
                <w:rStyle w:val="NormalCharacter"/>
                <w:rFonts w:ascii="仿宋" w:eastAsia="仿宋" w:hAnsi="仿宋" w:cs="仿宋"/>
                <w:sz w:val="28"/>
                <w:szCs w:val="28"/>
              </w:rPr>
            </w:pPr>
            <w:r>
              <w:rPr>
                <w:rStyle w:val="NormalCharacter"/>
                <w:rFonts w:ascii="仿宋" w:eastAsia="仿宋" w:hAnsi="仿宋" w:cs="仿宋" w:hint="eastAsia"/>
                <w:sz w:val="28"/>
                <w:szCs w:val="28"/>
              </w:rPr>
              <w:t>3</w:t>
            </w:r>
          </w:p>
        </w:tc>
        <w:tc>
          <w:tcPr>
            <w:tcW w:w="2998" w:type="dxa"/>
            <w:tcBorders>
              <w:top w:val="single" w:sz="4" w:space="0" w:color="000000"/>
              <w:left w:val="nil"/>
              <w:bottom w:val="single" w:sz="4" w:space="0" w:color="000000"/>
              <w:right w:val="single" w:sz="4" w:space="0" w:color="000000"/>
            </w:tcBorders>
            <w:vAlign w:val="center"/>
          </w:tcPr>
          <w:p w:rsidR="002F2C54" w:rsidRDefault="002F2C54" w:rsidP="00F37759">
            <w:pPr>
              <w:pStyle w:val="HtmlNormal"/>
              <w:spacing w:before="0" w:beforeAutospacing="0" w:after="0" w:afterAutospacing="0" w:line="340" w:lineRule="exact"/>
              <w:rPr>
                <w:rStyle w:val="NormalCharacter"/>
                <w:rFonts w:ascii="仿宋" w:eastAsia="仿宋" w:hAnsi="仿宋" w:cs="仿宋"/>
                <w:sz w:val="28"/>
                <w:szCs w:val="28"/>
              </w:rPr>
            </w:pPr>
            <w:r>
              <w:rPr>
                <w:rStyle w:val="NormalCharacter"/>
                <w:rFonts w:ascii="仿宋" w:eastAsia="仿宋" w:hAnsi="仿宋" w:cs="仿宋" w:hint="eastAsia"/>
                <w:sz w:val="28"/>
                <w:szCs w:val="28"/>
              </w:rPr>
              <w:t>投标报价</w:t>
            </w:r>
          </w:p>
        </w:tc>
        <w:tc>
          <w:tcPr>
            <w:tcW w:w="5213" w:type="dxa"/>
            <w:tcBorders>
              <w:top w:val="single" w:sz="4" w:space="0" w:color="000000"/>
              <w:left w:val="nil"/>
              <w:bottom w:val="single" w:sz="4" w:space="0" w:color="000000"/>
              <w:right w:val="single" w:sz="4" w:space="0" w:color="000000"/>
            </w:tcBorders>
            <w:vAlign w:val="center"/>
          </w:tcPr>
          <w:p w:rsidR="002F2C54" w:rsidRDefault="002F2C54" w:rsidP="00F37759">
            <w:pPr>
              <w:pStyle w:val="HtmlNormal"/>
              <w:spacing w:before="0" w:beforeAutospacing="0" w:after="0" w:afterAutospacing="0" w:line="340" w:lineRule="exact"/>
              <w:rPr>
                <w:rStyle w:val="NormalCharacter"/>
                <w:rFonts w:ascii="仿宋" w:eastAsia="仿宋" w:hAnsi="仿宋" w:cs="仿宋"/>
                <w:sz w:val="28"/>
                <w:szCs w:val="28"/>
              </w:rPr>
            </w:pPr>
            <w:r>
              <w:rPr>
                <w:rStyle w:val="NormalCharacter"/>
                <w:rFonts w:ascii="仿宋" w:eastAsia="仿宋" w:hAnsi="仿宋" w:cs="仿宋" w:hint="eastAsia"/>
                <w:sz w:val="28"/>
                <w:szCs w:val="28"/>
              </w:rPr>
              <w:t>不得超出预算价</w:t>
            </w:r>
          </w:p>
        </w:tc>
        <w:tc>
          <w:tcPr>
            <w:tcW w:w="850" w:type="dxa"/>
            <w:tcBorders>
              <w:top w:val="single" w:sz="4" w:space="0" w:color="000000"/>
              <w:left w:val="nil"/>
              <w:bottom w:val="single" w:sz="4" w:space="0" w:color="000000"/>
              <w:right w:val="single" w:sz="4" w:space="0" w:color="000000"/>
            </w:tcBorders>
            <w:vAlign w:val="center"/>
          </w:tcPr>
          <w:p w:rsidR="002F2C54" w:rsidRDefault="002F2C54" w:rsidP="00F37759">
            <w:pPr>
              <w:pStyle w:val="HtmlNormal"/>
              <w:spacing w:before="0" w:beforeAutospacing="0" w:after="0" w:afterAutospacing="0" w:line="340" w:lineRule="exact"/>
              <w:jc w:val="center"/>
              <w:rPr>
                <w:rStyle w:val="NormalCharacter"/>
                <w:rFonts w:ascii="仿宋" w:eastAsia="仿宋" w:hAnsi="仿宋" w:cs="仿宋"/>
                <w:sz w:val="28"/>
                <w:szCs w:val="28"/>
              </w:rPr>
            </w:pPr>
            <w:r>
              <w:rPr>
                <w:rStyle w:val="NormalCharacter"/>
                <w:rFonts w:ascii="仿宋" w:eastAsia="仿宋" w:hAnsi="仿宋" w:cs="仿宋" w:hint="eastAsia"/>
                <w:sz w:val="28"/>
                <w:szCs w:val="28"/>
              </w:rPr>
              <w:t>是</w:t>
            </w:r>
          </w:p>
        </w:tc>
      </w:tr>
      <w:tr w:rsidR="002F2C54" w:rsidTr="00F37759">
        <w:trPr>
          <w:trHeight w:val="465"/>
        </w:trPr>
        <w:tc>
          <w:tcPr>
            <w:tcW w:w="594" w:type="dxa"/>
            <w:tcBorders>
              <w:top w:val="single" w:sz="4" w:space="0" w:color="000000"/>
              <w:left w:val="single" w:sz="4" w:space="0" w:color="000000"/>
              <w:bottom w:val="single" w:sz="4" w:space="0" w:color="000000"/>
              <w:right w:val="single" w:sz="4" w:space="0" w:color="000000"/>
            </w:tcBorders>
            <w:vAlign w:val="center"/>
          </w:tcPr>
          <w:p w:rsidR="002F2C54" w:rsidRDefault="002F2C54" w:rsidP="00F37759">
            <w:pPr>
              <w:pStyle w:val="HtmlNormal"/>
              <w:spacing w:before="0" w:beforeAutospacing="0" w:after="0" w:afterAutospacing="0" w:line="340" w:lineRule="exact"/>
              <w:jc w:val="center"/>
              <w:rPr>
                <w:rStyle w:val="NormalCharacter"/>
                <w:rFonts w:ascii="仿宋" w:eastAsia="仿宋" w:hAnsi="仿宋" w:cs="仿宋"/>
                <w:sz w:val="28"/>
                <w:szCs w:val="28"/>
              </w:rPr>
            </w:pPr>
            <w:r>
              <w:rPr>
                <w:rStyle w:val="NormalCharacter"/>
                <w:rFonts w:ascii="仿宋" w:eastAsia="仿宋" w:hAnsi="仿宋" w:cs="仿宋" w:hint="eastAsia"/>
                <w:sz w:val="28"/>
                <w:szCs w:val="28"/>
              </w:rPr>
              <w:t>4</w:t>
            </w:r>
          </w:p>
        </w:tc>
        <w:tc>
          <w:tcPr>
            <w:tcW w:w="2998" w:type="dxa"/>
            <w:tcBorders>
              <w:top w:val="single" w:sz="4" w:space="0" w:color="000000"/>
              <w:left w:val="nil"/>
              <w:bottom w:val="single" w:sz="4" w:space="0" w:color="000000"/>
              <w:right w:val="single" w:sz="4" w:space="0" w:color="000000"/>
            </w:tcBorders>
            <w:vAlign w:val="center"/>
          </w:tcPr>
          <w:p w:rsidR="002F2C54" w:rsidRDefault="002F2C54" w:rsidP="00F37759">
            <w:pPr>
              <w:pStyle w:val="HtmlNormal"/>
              <w:spacing w:before="0" w:beforeAutospacing="0" w:after="0" w:afterAutospacing="0" w:line="340" w:lineRule="exact"/>
              <w:rPr>
                <w:rStyle w:val="NormalCharacter"/>
                <w:rFonts w:ascii="仿宋" w:eastAsia="仿宋" w:hAnsi="仿宋" w:cs="仿宋"/>
                <w:sz w:val="28"/>
                <w:szCs w:val="28"/>
              </w:rPr>
            </w:pPr>
            <w:r>
              <w:rPr>
                <w:rStyle w:val="NormalCharacter"/>
                <w:rFonts w:ascii="仿宋" w:eastAsia="仿宋" w:hAnsi="仿宋" w:cs="仿宋" w:hint="eastAsia"/>
                <w:sz w:val="28"/>
                <w:szCs w:val="28"/>
              </w:rPr>
              <w:t>供应商资格</w:t>
            </w:r>
          </w:p>
        </w:tc>
        <w:tc>
          <w:tcPr>
            <w:tcW w:w="5213" w:type="dxa"/>
            <w:tcBorders>
              <w:top w:val="single" w:sz="4" w:space="0" w:color="000000"/>
              <w:left w:val="nil"/>
              <w:bottom w:val="single" w:sz="4" w:space="0" w:color="000000"/>
              <w:right w:val="single" w:sz="4" w:space="0" w:color="000000"/>
            </w:tcBorders>
            <w:vAlign w:val="center"/>
          </w:tcPr>
          <w:p w:rsidR="002F2C54" w:rsidRDefault="00BA1709" w:rsidP="00F37759">
            <w:pPr>
              <w:pStyle w:val="HtmlNormal"/>
              <w:spacing w:before="0" w:beforeAutospacing="0" w:after="0" w:afterAutospacing="0" w:line="340" w:lineRule="exact"/>
              <w:rPr>
                <w:rStyle w:val="NormalCharacter"/>
                <w:rFonts w:ascii="仿宋" w:eastAsia="仿宋" w:hAnsi="仿宋" w:cs="仿宋"/>
                <w:sz w:val="28"/>
                <w:szCs w:val="28"/>
              </w:rPr>
            </w:pPr>
            <w:r>
              <w:rPr>
                <w:rStyle w:val="NormalCharacter"/>
                <w:rFonts w:ascii="仿宋" w:eastAsia="仿宋" w:hAnsi="仿宋" w:cs="仿宋" w:hint="eastAsia"/>
                <w:sz w:val="28"/>
                <w:szCs w:val="28"/>
              </w:rPr>
              <w:t>符合公开</w:t>
            </w:r>
            <w:r w:rsidR="002F2C54">
              <w:rPr>
                <w:rStyle w:val="NormalCharacter"/>
                <w:rFonts w:ascii="仿宋" w:eastAsia="仿宋" w:hAnsi="仿宋" w:cs="仿宋" w:hint="eastAsia"/>
                <w:sz w:val="28"/>
                <w:szCs w:val="28"/>
              </w:rPr>
              <w:t>招标公告要求</w:t>
            </w:r>
          </w:p>
        </w:tc>
        <w:tc>
          <w:tcPr>
            <w:tcW w:w="850" w:type="dxa"/>
            <w:tcBorders>
              <w:top w:val="single" w:sz="4" w:space="0" w:color="000000"/>
              <w:left w:val="nil"/>
              <w:bottom w:val="single" w:sz="4" w:space="0" w:color="000000"/>
              <w:right w:val="single" w:sz="4" w:space="0" w:color="000000"/>
            </w:tcBorders>
            <w:vAlign w:val="center"/>
          </w:tcPr>
          <w:p w:rsidR="002F2C54" w:rsidRDefault="002F2C54" w:rsidP="00F37759">
            <w:pPr>
              <w:pStyle w:val="HtmlNormal"/>
              <w:spacing w:before="0" w:beforeAutospacing="0" w:after="0" w:afterAutospacing="0" w:line="340" w:lineRule="exact"/>
              <w:jc w:val="center"/>
              <w:rPr>
                <w:rStyle w:val="NormalCharacter"/>
                <w:rFonts w:ascii="仿宋" w:eastAsia="仿宋" w:hAnsi="仿宋" w:cs="仿宋"/>
                <w:sz w:val="28"/>
                <w:szCs w:val="28"/>
              </w:rPr>
            </w:pPr>
            <w:r>
              <w:rPr>
                <w:rStyle w:val="NormalCharacter"/>
                <w:rFonts w:ascii="仿宋" w:eastAsia="仿宋" w:hAnsi="仿宋" w:cs="仿宋" w:hint="eastAsia"/>
                <w:sz w:val="28"/>
                <w:szCs w:val="28"/>
              </w:rPr>
              <w:t>是</w:t>
            </w:r>
          </w:p>
        </w:tc>
      </w:tr>
      <w:tr w:rsidR="002F2C54" w:rsidTr="00F37759">
        <w:trPr>
          <w:trHeight w:val="477"/>
        </w:trPr>
        <w:tc>
          <w:tcPr>
            <w:tcW w:w="594" w:type="dxa"/>
            <w:tcBorders>
              <w:top w:val="single" w:sz="4" w:space="0" w:color="000000"/>
              <w:left w:val="single" w:sz="4" w:space="0" w:color="000000"/>
              <w:bottom w:val="single" w:sz="4" w:space="0" w:color="000000"/>
              <w:right w:val="single" w:sz="4" w:space="0" w:color="000000"/>
            </w:tcBorders>
            <w:vAlign w:val="center"/>
          </w:tcPr>
          <w:p w:rsidR="002F2C54" w:rsidRDefault="002F2C54" w:rsidP="00F37759">
            <w:pPr>
              <w:pStyle w:val="HtmlNormal"/>
              <w:spacing w:before="0" w:beforeAutospacing="0" w:after="0" w:afterAutospacing="0" w:line="340" w:lineRule="exact"/>
              <w:jc w:val="center"/>
              <w:rPr>
                <w:rStyle w:val="NormalCharacter"/>
                <w:rFonts w:ascii="仿宋" w:eastAsia="仿宋" w:hAnsi="仿宋" w:cs="仿宋"/>
                <w:sz w:val="28"/>
                <w:szCs w:val="28"/>
              </w:rPr>
            </w:pPr>
            <w:r>
              <w:rPr>
                <w:rStyle w:val="NormalCharacter"/>
                <w:rFonts w:ascii="仿宋" w:eastAsia="仿宋" w:hAnsi="仿宋" w:cs="仿宋" w:hint="eastAsia"/>
                <w:sz w:val="28"/>
                <w:szCs w:val="28"/>
              </w:rPr>
              <w:t>5</w:t>
            </w:r>
          </w:p>
        </w:tc>
        <w:tc>
          <w:tcPr>
            <w:tcW w:w="2998" w:type="dxa"/>
            <w:tcBorders>
              <w:top w:val="single" w:sz="4" w:space="0" w:color="000000"/>
              <w:left w:val="nil"/>
              <w:bottom w:val="single" w:sz="4" w:space="0" w:color="000000"/>
              <w:right w:val="single" w:sz="4" w:space="0" w:color="000000"/>
            </w:tcBorders>
            <w:vAlign w:val="center"/>
          </w:tcPr>
          <w:p w:rsidR="002F2C54" w:rsidRDefault="002F2C54" w:rsidP="00F37759">
            <w:pPr>
              <w:pStyle w:val="HtmlNormal"/>
              <w:spacing w:before="0" w:beforeAutospacing="0" w:after="0" w:afterAutospacing="0" w:line="340" w:lineRule="exact"/>
              <w:rPr>
                <w:rStyle w:val="NormalCharacter"/>
                <w:rFonts w:ascii="仿宋" w:eastAsia="仿宋" w:hAnsi="仿宋" w:cs="仿宋"/>
                <w:sz w:val="28"/>
                <w:szCs w:val="28"/>
              </w:rPr>
            </w:pPr>
            <w:r>
              <w:rPr>
                <w:rStyle w:val="NormalCharacter"/>
                <w:rFonts w:ascii="仿宋" w:eastAsia="仿宋" w:hAnsi="仿宋" w:cs="仿宋" w:hint="eastAsia"/>
                <w:sz w:val="28"/>
                <w:szCs w:val="28"/>
              </w:rPr>
              <w:t>合同履行期限</w:t>
            </w:r>
          </w:p>
        </w:tc>
        <w:tc>
          <w:tcPr>
            <w:tcW w:w="5213" w:type="dxa"/>
            <w:tcBorders>
              <w:top w:val="single" w:sz="4" w:space="0" w:color="000000"/>
              <w:left w:val="nil"/>
              <w:bottom w:val="single" w:sz="4" w:space="0" w:color="000000"/>
              <w:right w:val="single" w:sz="4" w:space="0" w:color="000000"/>
            </w:tcBorders>
            <w:vAlign w:val="center"/>
          </w:tcPr>
          <w:p w:rsidR="002F2C54" w:rsidRDefault="00C87B3B" w:rsidP="00F37759">
            <w:pPr>
              <w:pStyle w:val="HtmlNormal"/>
              <w:spacing w:before="0" w:beforeAutospacing="0" w:after="0" w:afterAutospacing="0" w:line="340" w:lineRule="exact"/>
              <w:rPr>
                <w:rStyle w:val="NormalCharacter"/>
                <w:rFonts w:ascii="仿宋" w:eastAsia="仿宋" w:hAnsi="仿宋" w:cs="仿宋"/>
                <w:sz w:val="28"/>
                <w:szCs w:val="28"/>
              </w:rPr>
            </w:pPr>
            <w:r>
              <w:rPr>
                <w:rFonts w:ascii="仿宋" w:eastAsia="仿宋" w:hAnsi="仿宋" w:hint="eastAsia"/>
                <w:sz w:val="28"/>
                <w:szCs w:val="28"/>
              </w:rPr>
              <w:t>20日历天</w:t>
            </w:r>
          </w:p>
        </w:tc>
        <w:tc>
          <w:tcPr>
            <w:tcW w:w="850" w:type="dxa"/>
            <w:tcBorders>
              <w:top w:val="single" w:sz="4" w:space="0" w:color="000000"/>
              <w:left w:val="nil"/>
              <w:bottom w:val="single" w:sz="4" w:space="0" w:color="000000"/>
              <w:right w:val="single" w:sz="4" w:space="0" w:color="000000"/>
            </w:tcBorders>
            <w:vAlign w:val="center"/>
          </w:tcPr>
          <w:p w:rsidR="002F2C54" w:rsidRDefault="002F2C54" w:rsidP="00F37759">
            <w:pPr>
              <w:pStyle w:val="HtmlNormal"/>
              <w:spacing w:before="0" w:beforeAutospacing="0" w:after="0" w:afterAutospacing="0" w:line="340" w:lineRule="exact"/>
              <w:jc w:val="center"/>
              <w:rPr>
                <w:rStyle w:val="NormalCharacter"/>
                <w:rFonts w:ascii="仿宋" w:eastAsia="仿宋" w:hAnsi="仿宋" w:cs="仿宋"/>
                <w:sz w:val="28"/>
                <w:szCs w:val="28"/>
              </w:rPr>
            </w:pPr>
            <w:r>
              <w:rPr>
                <w:rStyle w:val="NormalCharacter"/>
                <w:rFonts w:ascii="仿宋" w:eastAsia="仿宋" w:hAnsi="仿宋" w:cs="仿宋" w:hint="eastAsia"/>
                <w:sz w:val="28"/>
                <w:szCs w:val="28"/>
              </w:rPr>
              <w:t>是</w:t>
            </w:r>
          </w:p>
        </w:tc>
      </w:tr>
    </w:tbl>
    <w:p w:rsidR="002F2C54" w:rsidRDefault="002F2C54" w:rsidP="002F2C54">
      <w:pPr>
        <w:snapToGrid w:val="0"/>
        <w:spacing w:line="440" w:lineRule="exact"/>
        <w:ind w:firstLineChars="200" w:firstLine="562"/>
        <w:contextualSpacing/>
        <w:rPr>
          <w:rFonts w:ascii="仿宋" w:eastAsia="仿宋" w:hAnsi="仿宋" w:cs="仿宋"/>
          <w:b/>
          <w:bCs/>
          <w:sz w:val="28"/>
          <w:szCs w:val="28"/>
        </w:rPr>
      </w:pPr>
    </w:p>
    <w:p w:rsidR="002F2C54" w:rsidRDefault="002F2C54" w:rsidP="002F2C54">
      <w:pPr>
        <w:pStyle w:val="a3"/>
        <w:rPr>
          <w:rFonts w:ascii="仿宋" w:eastAsia="仿宋" w:hAnsi="仿宋"/>
          <w:sz w:val="28"/>
          <w:szCs w:val="28"/>
        </w:rPr>
      </w:pPr>
      <w:r>
        <w:rPr>
          <w:rFonts w:ascii="仿宋" w:eastAsia="仿宋" w:hAnsi="仿宋" w:hint="eastAsia"/>
          <w:sz w:val="28"/>
          <w:szCs w:val="28"/>
        </w:rPr>
        <w:t>本项目报价，包括完成项目所有一切费用，履约期内采购人不再另付其他费用，供应商自行考虑投标风险。</w:t>
      </w:r>
    </w:p>
    <w:p w:rsidR="002F2C54" w:rsidRDefault="002F2C54" w:rsidP="002F2C54">
      <w:pPr>
        <w:pStyle w:val="a3"/>
        <w:rPr>
          <w:rFonts w:ascii="仿宋" w:eastAsia="仿宋" w:hAnsi="仿宋"/>
          <w:sz w:val="28"/>
          <w:szCs w:val="28"/>
        </w:rPr>
      </w:pPr>
      <w:bookmarkStart w:id="16" w:name="_Toc144880391"/>
      <w:bookmarkStart w:id="17" w:name="_Toc144880775"/>
      <w:bookmarkStart w:id="18" w:name="_Toc144887450"/>
      <w:r>
        <w:rPr>
          <w:rFonts w:ascii="仿宋" w:eastAsia="仿宋" w:hAnsi="仿宋"/>
          <w:sz w:val="28"/>
          <w:szCs w:val="28"/>
        </w:rPr>
        <w:t>评审小组应当从质量和服务均能满足采购文件实质性响应要求的供应商中，按照最后报价由低到高的顺序提出3名以上成交候选人。</w:t>
      </w:r>
      <w:bookmarkEnd w:id="16"/>
      <w:bookmarkEnd w:id="17"/>
      <w:bookmarkEnd w:id="18"/>
      <w:r>
        <w:rPr>
          <w:rFonts w:ascii="仿宋" w:eastAsia="仿宋" w:hAnsi="仿宋"/>
          <w:sz w:val="28"/>
          <w:szCs w:val="28"/>
        </w:rPr>
        <w:t>最后报价相同的，则由</w:t>
      </w:r>
      <w:r>
        <w:rPr>
          <w:rFonts w:ascii="仿宋" w:eastAsia="仿宋" w:hAnsi="仿宋" w:hint="eastAsia"/>
          <w:sz w:val="28"/>
          <w:szCs w:val="28"/>
        </w:rPr>
        <w:t>评审</w:t>
      </w:r>
      <w:r>
        <w:rPr>
          <w:rFonts w:ascii="仿宋" w:eastAsia="仿宋" w:hAnsi="仿宋"/>
          <w:sz w:val="28"/>
          <w:szCs w:val="28"/>
        </w:rPr>
        <w:t>小组采取随机抽取方式确定成交候选顺序。</w:t>
      </w:r>
    </w:p>
    <w:p w:rsidR="002F2C54" w:rsidRDefault="002F2C54" w:rsidP="002F2C54">
      <w:pPr>
        <w:pStyle w:val="a3"/>
        <w:rPr>
          <w:rFonts w:ascii="仿宋" w:eastAsia="仿宋" w:hAnsi="仿宋"/>
          <w:sz w:val="28"/>
          <w:szCs w:val="28"/>
        </w:rPr>
      </w:pPr>
      <w:r>
        <w:rPr>
          <w:rFonts w:ascii="仿宋" w:eastAsia="仿宋" w:hAnsi="仿宋" w:hint="eastAsia"/>
          <w:sz w:val="28"/>
          <w:szCs w:val="28"/>
        </w:rPr>
        <w:t>评审小组应从提出的成交候选人中，根据质量和服务均能满足采购文件实质性响应要求且最后报价最低的原则确定成交供应商。</w:t>
      </w:r>
    </w:p>
    <w:p w:rsidR="007E3E2E" w:rsidRDefault="007E3E2E"/>
    <w:sectPr w:rsidR="007E3E2E" w:rsidSect="007E3E2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279B" w:rsidRDefault="00D5279B" w:rsidP="00FE4615">
      <w:r>
        <w:separator/>
      </w:r>
    </w:p>
  </w:endnote>
  <w:endnote w:type="continuationSeparator" w:id="0">
    <w:p w:rsidR="00D5279B" w:rsidRDefault="00D5279B" w:rsidP="00FE46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altName w:val="微软雅黑"/>
    <w:charset w:val="86"/>
    <w:family w:val="script"/>
    <w:pitch w:val="default"/>
    <w:sig w:usb0="00000000"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615" w:rsidRDefault="003E4BA6">
    <w:pPr>
      <w:pStyle w:val="a6"/>
      <w:rPr>
        <w:rStyle w:val="NormalCharacter"/>
      </w:rPr>
    </w:pPr>
    <w:r w:rsidRPr="003E4BA6">
      <w:pict>
        <v:shapetype id="_x0000_t202" coordsize="21600,21600" o:spt="202" path="m,l,21600r21600,l21600,xe">
          <v:stroke joinstyle="miter"/>
          <v:path gradientshapeok="t" o:connecttype="rect"/>
        </v:shapetype>
        <v:shape id="文本框 5" o:spid="_x0000_s1025" type="#_x0000_t202" style="position:absolute;margin-left:0;margin-top:0;width:2in;height:2in;z-index:251660288;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NmcYOQyAgAAYwQAAA4AAAAAAAAAAQAgAAAA&#10;NQEAAGRycy9lMm9Eb2MueG1sUEsFBgAAAAAGAAYAWQEAANkFAAAAAA==&#10;" filled="f" stroked="f" strokeweight=".5pt">
          <v:textbox style="mso-fit-shape-to-text:t" inset="0,0,0,0">
            <w:txbxContent>
              <w:p w:rsidR="00FE4615" w:rsidRDefault="00FE4615">
                <w:pPr>
                  <w:pStyle w:val="a6"/>
                  <w:rPr>
                    <w:rFonts w:eastAsia="宋体"/>
                  </w:rPr>
                </w:pP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615" w:rsidRDefault="003E4BA6">
    <w:pPr>
      <w:pStyle w:val="a6"/>
      <w:jc w:val="center"/>
    </w:pPr>
    <w:r w:rsidRPr="003E4BA6">
      <w:fldChar w:fldCharType="begin"/>
    </w:r>
    <w:r w:rsidR="006446A8">
      <w:instrText>PAGE   \* MERGEFORMAT</w:instrText>
    </w:r>
    <w:r w:rsidRPr="003E4BA6">
      <w:fldChar w:fldCharType="separate"/>
    </w:r>
    <w:r w:rsidR="00AC008B" w:rsidRPr="00AC008B">
      <w:rPr>
        <w:noProof/>
        <w:lang w:val="zh-CN"/>
      </w:rPr>
      <w:t>3</w:t>
    </w:r>
    <w:r>
      <w:rPr>
        <w:lang w:val="zh-CN"/>
      </w:rPr>
      <w:fldChar w:fldCharType="end"/>
    </w:r>
  </w:p>
  <w:p w:rsidR="00FE4615" w:rsidRDefault="00FE4615">
    <w:pPr>
      <w:pStyle w:val="a6"/>
      <w:rPr>
        <w:rStyle w:val="NormalCharact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279B" w:rsidRDefault="00D5279B" w:rsidP="00FE4615">
      <w:r>
        <w:separator/>
      </w:r>
    </w:p>
  </w:footnote>
  <w:footnote w:type="continuationSeparator" w:id="0">
    <w:p w:rsidR="00D5279B" w:rsidRDefault="00D5279B" w:rsidP="00FE46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F56E07"/>
    <w:multiLevelType w:val="hybridMultilevel"/>
    <w:tmpl w:val="68D07ED4"/>
    <w:lvl w:ilvl="0" w:tplc="53BA614E">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F2C54"/>
    <w:rsid w:val="001A7069"/>
    <w:rsid w:val="002F2C54"/>
    <w:rsid w:val="003E4BA6"/>
    <w:rsid w:val="006446A8"/>
    <w:rsid w:val="007E3E2E"/>
    <w:rsid w:val="0095798B"/>
    <w:rsid w:val="00AC008B"/>
    <w:rsid w:val="00BA1709"/>
    <w:rsid w:val="00C87B3B"/>
    <w:rsid w:val="00D5279B"/>
    <w:rsid w:val="00FE46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er" w:qFormat="1"/>
    <w:lsdException w:name="caption" w:uiPriority="35" w:qFormat="1"/>
    <w:lsdException w:name="List" w:uiPriority="0"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C54"/>
    <w:pPr>
      <w:jc w:val="both"/>
      <w:textAlignment w:val="baseline"/>
    </w:pPr>
    <w:rPr>
      <w:rFonts w:ascii="Calibri" w:eastAsia="宋体" w:hAnsi="Calibri" w:cs="Times New Roman"/>
      <w:szCs w:val="21"/>
    </w:rPr>
  </w:style>
  <w:style w:type="paragraph" w:styleId="1">
    <w:name w:val="heading 1"/>
    <w:basedOn w:val="a"/>
    <w:next w:val="a"/>
    <w:link w:val="1Char"/>
    <w:qFormat/>
    <w:rsid w:val="002F2C5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2F2C54"/>
    <w:rPr>
      <w:rFonts w:ascii="Calibri" w:eastAsia="宋体" w:hAnsi="Calibri" w:cs="Times New Roman"/>
      <w:b/>
      <w:bCs/>
      <w:kern w:val="44"/>
      <w:sz w:val="44"/>
      <w:szCs w:val="44"/>
    </w:rPr>
  </w:style>
  <w:style w:type="paragraph" w:styleId="a3">
    <w:name w:val="Normal Indent"/>
    <w:basedOn w:val="a"/>
    <w:next w:val="a"/>
    <w:qFormat/>
    <w:rsid w:val="002F2C54"/>
    <w:pPr>
      <w:ind w:firstLine="420"/>
      <w:jc w:val="left"/>
    </w:pPr>
    <w:rPr>
      <w:rFonts w:eastAsia="Calibri"/>
      <w:kern w:val="0"/>
      <w:sz w:val="20"/>
      <w:szCs w:val="20"/>
    </w:rPr>
  </w:style>
  <w:style w:type="paragraph" w:styleId="a4">
    <w:name w:val="Body Text Indent"/>
    <w:basedOn w:val="a"/>
    <w:next w:val="a5"/>
    <w:link w:val="Char"/>
    <w:qFormat/>
    <w:rsid w:val="002F2C54"/>
    <w:pPr>
      <w:spacing w:after="120"/>
      <w:ind w:leftChars="200" w:left="420"/>
    </w:pPr>
  </w:style>
  <w:style w:type="character" w:customStyle="1" w:styleId="Char">
    <w:name w:val="正文文本缩进 Char"/>
    <w:basedOn w:val="a0"/>
    <w:link w:val="a4"/>
    <w:rsid w:val="002F2C54"/>
    <w:rPr>
      <w:rFonts w:ascii="Calibri" w:eastAsia="宋体" w:hAnsi="Calibri" w:cs="Times New Roman"/>
      <w:szCs w:val="21"/>
    </w:rPr>
  </w:style>
  <w:style w:type="paragraph" w:styleId="a6">
    <w:name w:val="footer"/>
    <w:basedOn w:val="a"/>
    <w:link w:val="Char0"/>
    <w:uiPriority w:val="99"/>
    <w:qFormat/>
    <w:rsid w:val="002F2C54"/>
    <w:pPr>
      <w:tabs>
        <w:tab w:val="center" w:pos="4153"/>
        <w:tab w:val="right" w:pos="8306"/>
      </w:tabs>
      <w:snapToGrid w:val="0"/>
      <w:jc w:val="left"/>
    </w:pPr>
    <w:rPr>
      <w:rFonts w:eastAsia="Times New Roman"/>
      <w:sz w:val="18"/>
    </w:rPr>
  </w:style>
  <w:style w:type="character" w:customStyle="1" w:styleId="Char0">
    <w:name w:val="页脚 Char"/>
    <w:basedOn w:val="a0"/>
    <w:link w:val="a6"/>
    <w:uiPriority w:val="99"/>
    <w:rsid w:val="002F2C54"/>
    <w:rPr>
      <w:rFonts w:ascii="Calibri" w:eastAsia="Times New Roman" w:hAnsi="Calibri" w:cs="Times New Roman"/>
      <w:sz w:val="18"/>
      <w:szCs w:val="21"/>
    </w:rPr>
  </w:style>
  <w:style w:type="paragraph" w:styleId="a7">
    <w:name w:val="List"/>
    <w:basedOn w:val="a"/>
    <w:next w:val="a"/>
    <w:qFormat/>
    <w:rsid w:val="002F2C54"/>
    <w:pPr>
      <w:ind w:left="420" w:hanging="420"/>
    </w:pPr>
  </w:style>
  <w:style w:type="paragraph" w:styleId="a8">
    <w:name w:val="Normal (Web)"/>
    <w:basedOn w:val="a"/>
    <w:qFormat/>
    <w:rsid w:val="002F2C54"/>
    <w:pPr>
      <w:spacing w:beforeAutospacing="1" w:afterAutospacing="1"/>
      <w:jc w:val="left"/>
    </w:pPr>
    <w:rPr>
      <w:kern w:val="0"/>
      <w:sz w:val="24"/>
    </w:rPr>
  </w:style>
  <w:style w:type="paragraph" w:customStyle="1" w:styleId="Heading1">
    <w:name w:val="Heading1"/>
    <w:basedOn w:val="a"/>
    <w:next w:val="a"/>
    <w:qFormat/>
    <w:rsid w:val="002F2C54"/>
    <w:pPr>
      <w:jc w:val="left"/>
    </w:pPr>
    <w:rPr>
      <w:rFonts w:ascii="Times New Roman" w:hAnsi="Times New Roman" w:cs="Calibri"/>
      <w:b/>
      <w:bCs/>
      <w:kern w:val="44"/>
      <w:sz w:val="30"/>
      <w:szCs w:val="30"/>
    </w:rPr>
  </w:style>
  <w:style w:type="character" w:customStyle="1" w:styleId="NormalCharacter">
    <w:name w:val="NormalCharacter"/>
    <w:semiHidden/>
    <w:qFormat/>
    <w:rsid w:val="002F2C54"/>
    <w:rPr>
      <w:rFonts w:ascii="Calibri" w:eastAsia="宋体" w:hAnsi="Calibri" w:cs="Times New Roman"/>
      <w:kern w:val="2"/>
      <w:sz w:val="21"/>
      <w:szCs w:val="21"/>
      <w:lang w:val="en-US" w:eastAsia="zh-CN" w:bidi="ar-SA"/>
    </w:rPr>
  </w:style>
  <w:style w:type="paragraph" w:customStyle="1" w:styleId="BodyText1I2">
    <w:name w:val="BodyText1I2"/>
    <w:basedOn w:val="a"/>
    <w:next w:val="a7"/>
    <w:qFormat/>
    <w:rsid w:val="002F2C54"/>
    <w:pPr>
      <w:spacing w:beforeAutospacing="1"/>
      <w:ind w:leftChars="200" w:left="200" w:firstLineChars="200" w:firstLine="420"/>
      <w:jc w:val="left"/>
    </w:pPr>
    <w:rPr>
      <w:kern w:val="0"/>
      <w:sz w:val="22"/>
      <w:szCs w:val="22"/>
    </w:rPr>
  </w:style>
  <w:style w:type="paragraph" w:customStyle="1" w:styleId="HtmlNormal">
    <w:name w:val="HtmlNormal"/>
    <w:basedOn w:val="a"/>
    <w:qFormat/>
    <w:rsid w:val="002F2C54"/>
    <w:pPr>
      <w:spacing w:before="100" w:beforeAutospacing="1" w:after="100" w:afterAutospacing="1"/>
      <w:jc w:val="left"/>
    </w:pPr>
    <w:rPr>
      <w:rFonts w:ascii="宋体" w:hAnsi="宋体"/>
      <w:kern w:val="0"/>
      <w:sz w:val="24"/>
      <w:szCs w:val="24"/>
    </w:rPr>
  </w:style>
  <w:style w:type="paragraph" w:styleId="a5">
    <w:name w:val="envelope return"/>
    <w:basedOn w:val="a"/>
    <w:uiPriority w:val="99"/>
    <w:semiHidden/>
    <w:unhideWhenUsed/>
    <w:rsid w:val="002F2C54"/>
    <w:pPr>
      <w:snapToGrid w:val="0"/>
    </w:pPr>
    <w:rPr>
      <w:rFonts w:asciiTheme="majorHAnsi" w:eastAsiaTheme="majorEastAsia" w:hAnsiTheme="majorHAnsi" w:cstheme="majorBidi"/>
    </w:rPr>
  </w:style>
  <w:style w:type="paragraph" w:styleId="a9">
    <w:name w:val="header"/>
    <w:basedOn w:val="a"/>
    <w:link w:val="Char1"/>
    <w:uiPriority w:val="99"/>
    <w:semiHidden/>
    <w:unhideWhenUsed/>
    <w:rsid w:val="001A706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9"/>
    <w:uiPriority w:val="99"/>
    <w:semiHidden/>
    <w:rsid w:val="001A7069"/>
    <w:rPr>
      <w:rFonts w:ascii="Calibri" w:eastAsia="宋体" w:hAnsi="Calibri" w:cs="Times New Roman"/>
      <w:sz w:val="18"/>
      <w:szCs w:val="18"/>
    </w:rPr>
  </w:style>
  <w:style w:type="paragraph" w:styleId="aa">
    <w:name w:val="List Paragraph"/>
    <w:basedOn w:val="a"/>
    <w:uiPriority w:val="34"/>
    <w:qFormat/>
    <w:rsid w:val="00C87B3B"/>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191</Words>
  <Characters>1094</Characters>
  <Application>Microsoft Office Word</Application>
  <DocSecurity>0</DocSecurity>
  <Lines>9</Lines>
  <Paragraphs>2</Paragraphs>
  <ScaleCrop>false</ScaleCrop>
  <Company/>
  <LinksUpToDate>false</LinksUpToDate>
  <CharactersWithSpaces>1283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2025-12-23T04:30:00Z</cp:lastPrinted>
  <dcterms:created xsi:type="dcterms:W3CDTF">2025-12-23T04:12:00Z</dcterms:created>
  <dcterms:modified xsi:type="dcterms:W3CDTF">2025-12-23T04:42:00Z</dcterms:modified>
</cp:coreProperties>
</file>