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498D" w:rsidRDefault="00F4498D" w:rsidP="00F4498D">
      <w:pPr>
        <w:pStyle w:val="Heading1"/>
        <w:jc w:val="center"/>
        <w:rPr>
          <w:rStyle w:val="1Char"/>
          <w:rFonts w:ascii="方正小标宋简体" w:eastAsia="方正小标宋简体"/>
        </w:rPr>
      </w:pPr>
      <w:r>
        <w:rPr>
          <w:rStyle w:val="1Char"/>
          <w:rFonts w:ascii="方正小标宋简体" w:eastAsia="方正小标宋简体" w:hint="eastAsia"/>
        </w:rPr>
        <w:t>第四章 服务需求</w:t>
      </w:r>
      <w:bookmarkStart w:id="0" w:name="_Toc24710"/>
      <w:bookmarkStart w:id="1" w:name="_Toc23965"/>
      <w:bookmarkEnd w:id="0"/>
    </w:p>
    <w:p w:rsidR="00F4498D" w:rsidRDefault="00F4498D" w:rsidP="00F4498D">
      <w:pPr>
        <w:spacing w:line="360" w:lineRule="auto"/>
        <w:jc w:val="left"/>
        <w:rPr>
          <w:rFonts w:ascii="宋体" w:hAnsi="宋体" w:cs="宋体"/>
          <w:b/>
          <w:sz w:val="24"/>
          <w:szCs w:val="24"/>
        </w:rPr>
      </w:pPr>
      <w:r>
        <w:rPr>
          <w:rFonts w:ascii="宋体" w:hAnsi="宋体" w:hint="eastAsia"/>
          <w:b/>
          <w:sz w:val="24"/>
          <w:szCs w:val="24"/>
        </w:rPr>
        <w:t>一、</w:t>
      </w:r>
      <w:r>
        <w:rPr>
          <w:rFonts w:ascii="宋体" w:hAnsi="宋体" w:cs="宋体" w:hint="eastAsia"/>
          <w:b/>
          <w:sz w:val="24"/>
          <w:szCs w:val="24"/>
        </w:rPr>
        <w:t>项目概况</w:t>
      </w:r>
    </w:p>
    <w:p w:rsidR="00F4498D" w:rsidRDefault="00F4498D" w:rsidP="00F4498D">
      <w:pPr>
        <w:widowControl w:val="0"/>
        <w:spacing w:line="360" w:lineRule="auto"/>
        <w:ind w:firstLine="480"/>
        <w:rPr>
          <w:rFonts w:ascii="宋体" w:hAnsi="宋体" w:cs="宋体"/>
          <w:sz w:val="24"/>
        </w:rPr>
      </w:pPr>
      <w:bookmarkStart w:id="2" w:name="OLE_LINK24"/>
      <w:r>
        <w:rPr>
          <w:rFonts w:ascii="宋体" w:hAnsi="宋体" w:cs="宋体" w:hint="eastAsia"/>
          <w:sz w:val="24"/>
        </w:rPr>
        <w:t>服务期限：自监理合同签订之日起至竣工验收备案、缺陷责任期结束之日止。</w:t>
      </w:r>
    </w:p>
    <w:p w:rsidR="00F4498D" w:rsidRDefault="00F4498D" w:rsidP="00F4498D">
      <w:pPr>
        <w:spacing w:line="360" w:lineRule="auto"/>
        <w:jc w:val="left"/>
        <w:rPr>
          <w:rFonts w:ascii="宋体" w:hAnsi="宋体" w:cs="宋体"/>
          <w:sz w:val="24"/>
        </w:rPr>
      </w:pPr>
      <w:r>
        <w:rPr>
          <w:rFonts w:ascii="宋体" w:hAnsi="宋体" w:hint="eastAsia"/>
          <w:b/>
          <w:sz w:val="24"/>
          <w:szCs w:val="24"/>
        </w:rPr>
        <w:t>二、</w:t>
      </w:r>
      <w:r>
        <w:rPr>
          <w:rFonts w:ascii="宋体" w:hAnsi="宋体" w:cs="宋体" w:hint="eastAsia"/>
          <w:b/>
          <w:sz w:val="24"/>
          <w:szCs w:val="24"/>
        </w:rPr>
        <w:t>监理要求</w:t>
      </w:r>
    </w:p>
    <w:bookmarkEnd w:id="2"/>
    <w:p w:rsidR="00F4498D" w:rsidRDefault="00F4498D" w:rsidP="00F4498D">
      <w:pPr>
        <w:spacing w:line="360" w:lineRule="auto"/>
        <w:ind w:firstLineChars="200" w:firstLine="482"/>
        <w:rPr>
          <w:rFonts w:ascii="宋体" w:hAnsi="宋体" w:cs="宋体"/>
          <w:sz w:val="24"/>
          <w:szCs w:val="24"/>
        </w:rPr>
      </w:pPr>
      <w:r>
        <w:rPr>
          <w:rFonts w:ascii="宋体" w:hAnsi="宋体" w:cs="宋体" w:hint="eastAsia"/>
          <w:b/>
          <w:bCs/>
          <w:sz w:val="24"/>
          <w:szCs w:val="24"/>
        </w:rPr>
        <w:t>1、监理依据：</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1.1适用的法律、行政法规及部门规章；</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1.2与工程有关的规范、标准、规程；</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1.3工程勘察文件、设计文件及其他文件；</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1.4本工程监理的委托合同及补充合同；</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1.5委托人签订的勘察、设计和施工承包合同；</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1.6合同履行过程中与监理服务有关的来往函件；</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1.7其他监理依据。</w:t>
      </w:r>
    </w:p>
    <w:p w:rsidR="00F4498D" w:rsidRDefault="00F4498D" w:rsidP="00F4498D">
      <w:pPr>
        <w:spacing w:line="360" w:lineRule="auto"/>
        <w:ind w:firstLineChars="200" w:firstLine="482"/>
        <w:rPr>
          <w:rFonts w:ascii="宋体" w:hAnsi="宋体" w:cs="宋体"/>
          <w:b/>
          <w:bCs/>
          <w:sz w:val="24"/>
          <w:szCs w:val="24"/>
        </w:rPr>
      </w:pPr>
      <w:r>
        <w:rPr>
          <w:rFonts w:ascii="宋体" w:hAnsi="宋体" w:cs="宋体" w:hint="eastAsia"/>
          <w:b/>
          <w:bCs/>
          <w:sz w:val="24"/>
          <w:szCs w:val="24"/>
        </w:rPr>
        <w:t>2、监理人员和试验检测仪器设备要求</w:t>
      </w:r>
    </w:p>
    <w:p w:rsidR="00F4498D" w:rsidRDefault="00F4498D" w:rsidP="00F4498D">
      <w:pPr>
        <w:spacing w:line="360" w:lineRule="auto"/>
        <w:ind w:firstLineChars="200" w:firstLine="482"/>
        <w:rPr>
          <w:rFonts w:ascii="宋体" w:hAnsi="宋体" w:cs="宋体"/>
          <w:sz w:val="30"/>
          <w:szCs w:val="30"/>
        </w:rPr>
      </w:pPr>
      <w:r>
        <w:rPr>
          <w:rFonts w:ascii="宋体" w:hAnsi="宋体" w:cs="宋体" w:hint="eastAsia"/>
          <w:b/>
          <w:bCs/>
          <w:sz w:val="24"/>
          <w:szCs w:val="24"/>
        </w:rPr>
        <w:t>2.1监理人员配备标准：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00"/>
        <w:gridCol w:w="2777"/>
        <w:gridCol w:w="4145"/>
      </w:tblGrid>
      <w:tr w:rsidR="00F4498D" w:rsidTr="00F4498D">
        <w:trPr>
          <w:trHeight w:val="438"/>
          <w:jc w:val="center"/>
        </w:trPr>
        <w:tc>
          <w:tcPr>
            <w:tcW w:w="920"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序号</w:t>
            </w:r>
          </w:p>
        </w:tc>
        <w:tc>
          <w:tcPr>
            <w:tcW w:w="1703"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岗位</w:t>
            </w:r>
          </w:p>
        </w:tc>
        <w:tc>
          <w:tcPr>
            <w:tcW w:w="2377"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持证上岗要求</w:t>
            </w:r>
          </w:p>
        </w:tc>
      </w:tr>
      <w:tr w:rsidR="00F4498D" w:rsidTr="0018172E">
        <w:trPr>
          <w:trHeight w:val="762"/>
          <w:jc w:val="center"/>
        </w:trPr>
        <w:tc>
          <w:tcPr>
            <w:tcW w:w="936"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pStyle w:val="20"/>
              <w:spacing w:after="0" w:line="288" w:lineRule="auto"/>
              <w:ind w:leftChars="0" w:left="0" w:firstLineChars="0" w:firstLine="0"/>
              <w:jc w:val="center"/>
              <w:rPr>
                <w:rFonts w:ascii="宋体" w:hAnsi="宋体" w:cs="宋体"/>
              </w:rPr>
            </w:pPr>
            <w:r>
              <w:rPr>
                <w:rFonts w:ascii="宋体" w:hAnsi="宋体" w:cs="宋体" w:hint="eastAsia"/>
              </w:rPr>
              <w:t>1</w:t>
            </w:r>
          </w:p>
        </w:tc>
        <w:tc>
          <w:tcPr>
            <w:tcW w:w="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pStyle w:val="20"/>
              <w:spacing w:after="0" w:line="288" w:lineRule="auto"/>
              <w:ind w:leftChars="0" w:left="0" w:firstLineChars="0" w:firstLine="0"/>
              <w:jc w:val="center"/>
              <w:rPr>
                <w:rFonts w:ascii="宋体" w:hAnsi="宋体" w:cs="宋体"/>
              </w:rPr>
            </w:pPr>
            <w:r>
              <w:rPr>
                <w:rFonts w:ascii="宋体" w:hAnsi="宋体" w:cs="宋体" w:hint="eastAsia"/>
              </w:rPr>
              <w:t>总监理工程师</w:t>
            </w:r>
          </w:p>
        </w:tc>
        <w:tc>
          <w:tcPr>
            <w:tcW w:w="2224"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pStyle w:val="20"/>
              <w:spacing w:after="0" w:line="288" w:lineRule="auto"/>
              <w:ind w:leftChars="0" w:left="0" w:firstLineChars="0" w:firstLine="0"/>
              <w:rPr>
                <w:rFonts w:ascii="宋体" w:hAnsi="宋体" w:cs="宋体"/>
              </w:rPr>
            </w:pPr>
            <w:r>
              <w:rPr>
                <w:rFonts w:ascii="宋体" w:hAnsi="宋体" w:cs="宋体" w:hint="eastAsia"/>
              </w:rPr>
              <w:t>有效的房屋建筑工程专业国家注册监理工程师证书，</w:t>
            </w:r>
            <w:r>
              <w:rPr>
                <w:rFonts w:ascii="宋体" w:hAnsi="宋体" w:cs="宋体" w:hint="eastAsia"/>
                <w:spacing w:val="10"/>
              </w:rPr>
              <w:t>且必须</w:t>
            </w:r>
            <w:r>
              <w:rPr>
                <w:rFonts w:ascii="宋体" w:hAnsi="宋体" w:cs="宋体" w:hint="eastAsia"/>
                <w:spacing w:val="18"/>
              </w:rPr>
              <w:t>是</w:t>
            </w:r>
            <w:r>
              <w:rPr>
                <w:rFonts w:ascii="宋体" w:hAnsi="宋体" w:cs="宋体" w:hint="eastAsia"/>
                <w:spacing w:val="10"/>
              </w:rPr>
              <w:t>本</w:t>
            </w:r>
            <w:r>
              <w:rPr>
                <w:rFonts w:ascii="宋体" w:hAnsi="宋体" w:cs="宋体" w:hint="eastAsia"/>
                <w:spacing w:val="9"/>
              </w:rPr>
              <w:t>单位人员(证书中注明的单位(如有)</w:t>
            </w:r>
            <w:r>
              <w:rPr>
                <w:rFonts w:ascii="宋体" w:hAnsi="宋体" w:cs="宋体" w:hint="eastAsia"/>
                <w:spacing w:val="20"/>
              </w:rPr>
              <w:t>应</w:t>
            </w:r>
            <w:r>
              <w:rPr>
                <w:rFonts w:ascii="宋体" w:hAnsi="宋体" w:cs="宋体" w:hint="eastAsia"/>
                <w:spacing w:val="17"/>
              </w:rPr>
              <w:t>当</w:t>
            </w:r>
            <w:r>
              <w:rPr>
                <w:rFonts w:ascii="宋体" w:hAnsi="宋体" w:cs="宋体" w:hint="eastAsia"/>
                <w:spacing w:val="10"/>
              </w:rPr>
              <w:t>与供应商名称一致。)</w:t>
            </w:r>
          </w:p>
        </w:tc>
      </w:tr>
      <w:tr w:rsidR="00F4498D" w:rsidTr="00F56482">
        <w:trPr>
          <w:trHeight w:val="105"/>
          <w:jc w:val="center"/>
        </w:trPr>
        <w:tc>
          <w:tcPr>
            <w:tcW w:w="90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2</w:t>
            </w:r>
          </w:p>
        </w:tc>
        <w:tc>
          <w:tcPr>
            <w:tcW w:w="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专业监理工程师</w:t>
            </w:r>
          </w:p>
        </w:tc>
        <w:tc>
          <w:tcPr>
            <w:tcW w:w="2325"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left"/>
              <w:rPr>
                <w:rFonts w:ascii="宋体" w:hAnsi="宋体" w:cs="宋体"/>
              </w:rPr>
            </w:pPr>
            <w:r>
              <w:rPr>
                <w:rFonts w:ascii="宋体" w:hAnsi="宋体" w:cs="宋体" w:hint="eastAsia"/>
              </w:rPr>
              <w:t>有效的省级监理工程师证书（或）房屋建筑工程专业国家注册监理工程师证书</w:t>
            </w:r>
            <w:r>
              <w:rPr>
                <w:rFonts w:ascii="宋体" w:hAnsi="宋体" w:cs="宋体" w:hint="eastAsia"/>
                <w:spacing w:val="10"/>
              </w:rPr>
              <w:t>，且必须</w:t>
            </w:r>
            <w:r>
              <w:rPr>
                <w:rFonts w:ascii="宋体" w:hAnsi="宋体" w:cs="宋体" w:hint="eastAsia"/>
                <w:spacing w:val="18"/>
              </w:rPr>
              <w:t>是</w:t>
            </w:r>
            <w:r>
              <w:rPr>
                <w:rFonts w:ascii="宋体" w:hAnsi="宋体" w:cs="宋体" w:hint="eastAsia"/>
                <w:spacing w:val="10"/>
              </w:rPr>
              <w:t>本</w:t>
            </w:r>
            <w:r>
              <w:rPr>
                <w:rFonts w:ascii="宋体" w:hAnsi="宋体" w:cs="宋体" w:hint="eastAsia"/>
                <w:spacing w:val="9"/>
              </w:rPr>
              <w:t>单位人员(证书中注明的单位(如有)</w:t>
            </w:r>
            <w:r>
              <w:rPr>
                <w:rFonts w:ascii="宋体" w:hAnsi="宋体" w:cs="宋体" w:hint="eastAsia"/>
                <w:spacing w:val="20"/>
              </w:rPr>
              <w:t>应</w:t>
            </w:r>
            <w:r>
              <w:rPr>
                <w:rFonts w:ascii="宋体" w:hAnsi="宋体" w:cs="宋体" w:hint="eastAsia"/>
                <w:spacing w:val="17"/>
              </w:rPr>
              <w:t>当</w:t>
            </w:r>
            <w:r>
              <w:rPr>
                <w:rFonts w:ascii="宋体" w:hAnsi="宋体" w:cs="宋体" w:hint="eastAsia"/>
                <w:spacing w:val="10"/>
              </w:rPr>
              <w:t>与供应商名称一致。)</w:t>
            </w:r>
          </w:p>
        </w:tc>
      </w:tr>
      <w:tr w:rsidR="00F4498D" w:rsidTr="00942202">
        <w:trPr>
          <w:trHeight w:val="606"/>
          <w:jc w:val="center"/>
        </w:trPr>
        <w:tc>
          <w:tcPr>
            <w:tcW w:w="91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3</w:t>
            </w:r>
          </w:p>
        </w:tc>
        <w:tc>
          <w:tcPr>
            <w:tcW w:w="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监理员</w:t>
            </w:r>
          </w:p>
        </w:tc>
        <w:tc>
          <w:tcPr>
            <w:tcW w:w="2352"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left"/>
              <w:rPr>
                <w:rFonts w:ascii="宋体" w:hAnsi="宋体" w:cs="宋体"/>
              </w:rPr>
            </w:pPr>
            <w:r>
              <w:rPr>
                <w:rFonts w:ascii="宋体" w:hAnsi="宋体" w:cs="宋体" w:hint="eastAsia"/>
              </w:rPr>
              <w:t>有效的监理员证（或）省级监理工程师证书（或）房屋建筑工程专业国家注册监理工程师证书</w:t>
            </w:r>
            <w:r>
              <w:rPr>
                <w:rFonts w:ascii="宋体" w:hAnsi="宋体" w:cs="宋体" w:hint="eastAsia"/>
                <w:spacing w:val="10"/>
              </w:rPr>
              <w:t>，且必须</w:t>
            </w:r>
            <w:r>
              <w:rPr>
                <w:rFonts w:ascii="宋体" w:hAnsi="宋体" w:cs="宋体" w:hint="eastAsia"/>
                <w:spacing w:val="18"/>
              </w:rPr>
              <w:t>是</w:t>
            </w:r>
            <w:r>
              <w:rPr>
                <w:rFonts w:ascii="宋体" w:hAnsi="宋体" w:cs="宋体" w:hint="eastAsia"/>
                <w:spacing w:val="10"/>
              </w:rPr>
              <w:t>本</w:t>
            </w:r>
            <w:r>
              <w:rPr>
                <w:rFonts w:ascii="宋体" w:hAnsi="宋体" w:cs="宋体" w:hint="eastAsia"/>
                <w:spacing w:val="9"/>
              </w:rPr>
              <w:t>单位人员(证书中注明的单位(如有)</w:t>
            </w:r>
            <w:r>
              <w:rPr>
                <w:rFonts w:ascii="宋体" w:hAnsi="宋体" w:cs="宋体" w:hint="eastAsia"/>
                <w:spacing w:val="20"/>
              </w:rPr>
              <w:t>应</w:t>
            </w:r>
            <w:r>
              <w:rPr>
                <w:rFonts w:ascii="宋体" w:hAnsi="宋体" w:cs="宋体" w:hint="eastAsia"/>
                <w:spacing w:val="17"/>
              </w:rPr>
              <w:t>当</w:t>
            </w:r>
            <w:r>
              <w:rPr>
                <w:rFonts w:ascii="宋体" w:hAnsi="宋体" w:cs="宋体" w:hint="eastAsia"/>
                <w:spacing w:val="10"/>
              </w:rPr>
              <w:t>与供应商名称一致。)</w:t>
            </w:r>
          </w:p>
        </w:tc>
      </w:tr>
      <w:tr w:rsidR="00F4498D" w:rsidTr="00F029A9">
        <w:trPr>
          <w:trHeight w:val="606"/>
          <w:jc w:val="center"/>
        </w:trPr>
        <w:tc>
          <w:tcPr>
            <w:tcW w:w="916"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4</w:t>
            </w:r>
          </w:p>
        </w:tc>
        <w:tc>
          <w:tcPr>
            <w:tcW w:w="1"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center"/>
              <w:rPr>
                <w:rFonts w:ascii="宋体" w:hAnsi="宋体" w:cs="宋体"/>
              </w:rPr>
            </w:pPr>
            <w:r>
              <w:rPr>
                <w:rFonts w:ascii="宋体" w:hAnsi="宋体" w:cs="宋体" w:hint="eastAsia"/>
              </w:rPr>
              <w:t>见证员（可兼任）</w:t>
            </w:r>
          </w:p>
        </w:tc>
        <w:tc>
          <w:tcPr>
            <w:tcW w:w="2368" w:type="pct"/>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jc w:val="left"/>
              <w:rPr>
                <w:rFonts w:ascii="宋体" w:hAnsi="宋体" w:cs="宋体"/>
              </w:rPr>
            </w:pPr>
            <w:r>
              <w:rPr>
                <w:rFonts w:ascii="宋体" w:hAnsi="宋体" w:cs="宋体" w:hint="eastAsia"/>
                <w:spacing w:val="10"/>
              </w:rPr>
              <w:t>必须</w:t>
            </w:r>
            <w:r>
              <w:rPr>
                <w:rFonts w:ascii="宋体" w:hAnsi="宋体" w:cs="宋体" w:hint="eastAsia"/>
                <w:spacing w:val="18"/>
              </w:rPr>
              <w:t>是</w:t>
            </w:r>
            <w:r>
              <w:rPr>
                <w:rFonts w:ascii="宋体" w:hAnsi="宋体" w:cs="宋体" w:hint="eastAsia"/>
                <w:spacing w:val="10"/>
              </w:rPr>
              <w:t>本</w:t>
            </w:r>
            <w:r>
              <w:rPr>
                <w:rFonts w:ascii="宋体" w:hAnsi="宋体" w:cs="宋体" w:hint="eastAsia"/>
                <w:spacing w:val="9"/>
              </w:rPr>
              <w:t>单位人员</w:t>
            </w:r>
          </w:p>
        </w:tc>
      </w:tr>
      <w:tr w:rsidR="00F4498D" w:rsidTr="00F4498D">
        <w:trPr>
          <w:trHeight w:val="90"/>
          <w:jc w:val="center"/>
        </w:trPr>
        <w:tc>
          <w:tcPr>
            <w:tcW w:w="5000" w:type="pct"/>
            <w:gridSpan w:val="3"/>
            <w:tcBorders>
              <w:top w:val="single" w:sz="4" w:space="0" w:color="auto"/>
              <w:left w:val="single" w:sz="4" w:space="0" w:color="auto"/>
              <w:bottom w:val="single" w:sz="4" w:space="0" w:color="auto"/>
              <w:right w:val="single" w:sz="4" w:space="0" w:color="auto"/>
            </w:tcBorders>
            <w:noWrap/>
            <w:vAlign w:val="center"/>
            <w:hideMark/>
          </w:tcPr>
          <w:p w:rsidR="00F4498D" w:rsidRDefault="00F4498D">
            <w:pPr>
              <w:spacing w:line="288" w:lineRule="auto"/>
              <w:rPr>
                <w:rFonts w:ascii="宋体" w:hAnsi="宋体" w:cs="宋体"/>
                <w:b/>
                <w:bCs/>
              </w:rPr>
            </w:pPr>
            <w:r>
              <w:rPr>
                <w:rFonts w:ascii="宋体" w:hAnsi="宋体" w:cs="宋体" w:hint="eastAsia"/>
                <w:b/>
                <w:bCs/>
              </w:rPr>
              <w:t>注：</w:t>
            </w:r>
          </w:p>
          <w:p w:rsidR="00F4498D" w:rsidRPr="00981E46" w:rsidRDefault="00F4498D">
            <w:pPr>
              <w:spacing w:line="288" w:lineRule="auto"/>
              <w:rPr>
                <w:rFonts w:ascii="宋体" w:hAnsi="宋体" w:cs="宋体"/>
                <w:b/>
                <w:bCs/>
              </w:rPr>
            </w:pPr>
            <w:r>
              <w:rPr>
                <w:rFonts w:ascii="宋体" w:hAnsi="宋体" w:cs="宋体" w:hint="eastAsia"/>
                <w:b/>
                <w:bCs/>
              </w:rPr>
              <w:t>（1）监理人员最低配额满足“每两个乡镇至少配备一名监理员”，即总共须配备不少于</w:t>
            </w:r>
            <w:bookmarkStart w:id="3" w:name="_GoBack"/>
            <w:bookmarkEnd w:id="3"/>
            <w:r w:rsidR="002844DB">
              <w:rPr>
                <w:rFonts w:ascii="宋体" w:hAnsi="宋体" w:cs="宋体" w:hint="eastAsia"/>
                <w:b/>
                <w:bCs/>
              </w:rPr>
              <w:t>7</w:t>
            </w:r>
            <w:r>
              <w:rPr>
                <w:rFonts w:ascii="宋体" w:hAnsi="宋体" w:cs="宋体" w:hint="eastAsia"/>
                <w:b/>
                <w:bCs/>
              </w:rPr>
              <w:lastRenderedPageBreak/>
              <w:t>名监理员驻场履行监理职责。</w:t>
            </w:r>
            <w:r w:rsidR="00981E46">
              <w:rPr>
                <w:rFonts w:ascii="宋体" w:hAnsi="宋体" w:cs="宋体" w:hint="eastAsia"/>
                <w:b/>
                <w:bCs/>
              </w:rPr>
              <w:t>另外</w:t>
            </w:r>
            <w:r w:rsidR="00981E46" w:rsidRPr="00981E46">
              <w:rPr>
                <w:rFonts w:ascii="宋体" w:hAnsi="宋体" w:cs="宋体" w:hint="eastAsia"/>
                <w:b/>
                <w:bCs/>
              </w:rPr>
              <w:t>总监理工程师</w:t>
            </w:r>
            <w:r w:rsidR="00981E46">
              <w:rPr>
                <w:rFonts w:ascii="宋体" w:hAnsi="宋体" w:cs="宋体" w:hint="eastAsia"/>
                <w:b/>
                <w:bCs/>
              </w:rPr>
              <w:t>和</w:t>
            </w:r>
            <w:r w:rsidR="00981E46" w:rsidRPr="00981E46">
              <w:rPr>
                <w:rFonts w:ascii="宋体" w:hAnsi="宋体" w:cs="宋体" w:hint="eastAsia"/>
                <w:b/>
                <w:bCs/>
              </w:rPr>
              <w:t>专业监理工程师</w:t>
            </w:r>
            <w:r w:rsidR="00981E46">
              <w:rPr>
                <w:rFonts w:ascii="宋体" w:hAnsi="宋体" w:cs="宋体" w:hint="eastAsia"/>
                <w:b/>
                <w:bCs/>
              </w:rPr>
              <w:t>须各配备</w:t>
            </w:r>
            <w:r w:rsidR="001776F1">
              <w:rPr>
                <w:rFonts w:ascii="宋体" w:hAnsi="宋体" w:cs="宋体" w:hint="eastAsia"/>
                <w:b/>
                <w:bCs/>
              </w:rPr>
              <w:t>1</w:t>
            </w:r>
            <w:r w:rsidR="00981E46">
              <w:rPr>
                <w:rFonts w:ascii="宋体" w:hAnsi="宋体" w:cs="宋体" w:hint="eastAsia"/>
                <w:b/>
                <w:bCs/>
              </w:rPr>
              <w:t>人。</w:t>
            </w:r>
            <w:r>
              <w:rPr>
                <w:rFonts w:ascii="宋体" w:hAnsi="宋体" w:cs="宋体" w:hint="eastAsia"/>
                <w:b/>
                <w:bCs/>
              </w:rPr>
              <w:t>见证员可由监理员兼任。</w:t>
            </w:r>
            <w:r>
              <w:rPr>
                <w:rFonts w:ascii="宋体" w:hAnsi="宋体" w:cs="宋体" w:hint="eastAsia"/>
                <w:b/>
                <w:bCs/>
                <w:u w:val="single"/>
              </w:rPr>
              <w:t>响应文件中须提供以上人员相关证书（如需）和社保证明材料，未提供视为无效标。</w:t>
            </w:r>
          </w:p>
          <w:p w:rsidR="00F4498D" w:rsidRDefault="00F4498D">
            <w:pPr>
              <w:pStyle w:val="a5"/>
              <w:spacing w:line="288" w:lineRule="auto"/>
              <w:rPr>
                <w:b/>
                <w:bCs/>
                <w:kern w:val="2"/>
                <w:sz w:val="21"/>
                <w:szCs w:val="21"/>
              </w:rPr>
            </w:pPr>
            <w:r>
              <w:rPr>
                <w:rFonts w:ascii="宋体" w:eastAsia="宋体" w:hAnsi="宋体" w:cs="宋体" w:hint="eastAsia"/>
                <w:b/>
                <w:bCs/>
                <w:kern w:val="2"/>
                <w:sz w:val="21"/>
                <w:szCs w:val="21"/>
              </w:rPr>
              <w:t>（</w:t>
            </w:r>
            <w:r>
              <w:rPr>
                <w:b/>
                <w:bCs/>
                <w:kern w:val="2"/>
                <w:sz w:val="21"/>
                <w:szCs w:val="21"/>
              </w:rPr>
              <w:t>2</w:t>
            </w:r>
            <w:r>
              <w:rPr>
                <w:rFonts w:ascii="宋体" w:eastAsia="宋体" w:hAnsi="宋体" w:cs="宋体" w:hint="eastAsia"/>
                <w:b/>
                <w:bCs/>
                <w:kern w:val="2"/>
                <w:sz w:val="21"/>
                <w:szCs w:val="21"/>
              </w:rPr>
              <w:t>）以上人员均必须是本单位人员，且均须提供满足</w:t>
            </w:r>
            <w:r>
              <w:rPr>
                <w:b/>
                <w:bCs/>
                <w:kern w:val="2"/>
                <w:sz w:val="21"/>
                <w:szCs w:val="21"/>
              </w:rPr>
              <w:t>2024</w:t>
            </w:r>
            <w:r>
              <w:rPr>
                <w:rFonts w:ascii="宋体" w:eastAsia="宋体" w:hAnsi="宋体" w:cs="宋体" w:hint="eastAsia"/>
                <w:b/>
                <w:bCs/>
                <w:kern w:val="2"/>
                <w:sz w:val="21"/>
                <w:szCs w:val="21"/>
              </w:rPr>
              <w:t>年</w:t>
            </w:r>
            <w:r>
              <w:rPr>
                <w:b/>
                <w:bCs/>
                <w:kern w:val="2"/>
                <w:sz w:val="21"/>
                <w:szCs w:val="21"/>
              </w:rPr>
              <w:t>1</w:t>
            </w:r>
            <w:r>
              <w:rPr>
                <w:rFonts w:ascii="宋体" w:eastAsia="宋体" w:hAnsi="宋体" w:cs="宋体" w:hint="eastAsia"/>
                <w:b/>
                <w:bCs/>
                <w:kern w:val="2"/>
                <w:sz w:val="21"/>
                <w:szCs w:val="21"/>
              </w:rPr>
              <w:t>月</w:t>
            </w:r>
            <w:r>
              <w:rPr>
                <w:b/>
                <w:bCs/>
                <w:kern w:val="2"/>
                <w:sz w:val="21"/>
                <w:szCs w:val="21"/>
              </w:rPr>
              <w:t>1</w:t>
            </w:r>
            <w:r>
              <w:rPr>
                <w:rFonts w:ascii="宋体" w:eastAsia="宋体" w:hAnsi="宋体" w:cs="宋体" w:hint="eastAsia"/>
                <w:b/>
                <w:bCs/>
                <w:kern w:val="2"/>
                <w:sz w:val="21"/>
                <w:szCs w:val="21"/>
              </w:rPr>
              <w:t>日以来任意连续三个月的社保证明材料，未提供则视为无效标，社会保险的缴纳单位应当是供应商或者供应商不具备独立法人资格的分支机构。如为事业单位的须提供注册地县级及以上行政主管部门、人力资源和社会保障或编制部门出具的有效证明其属事业编制身份、在该单位从业的证明文件。</w:t>
            </w:r>
          </w:p>
          <w:p w:rsidR="00F4498D" w:rsidRDefault="00F4498D">
            <w:pPr>
              <w:pStyle w:val="2"/>
              <w:spacing w:line="288" w:lineRule="auto"/>
              <w:ind w:left="0"/>
              <w:rPr>
                <w:b/>
                <w:bCs/>
                <w:sz w:val="21"/>
              </w:rPr>
            </w:pPr>
            <w:r>
              <w:rPr>
                <w:rFonts w:hint="eastAsia"/>
                <w:b/>
                <w:bCs/>
                <w:sz w:val="21"/>
              </w:rPr>
              <w:t>（</w:t>
            </w:r>
            <w:r>
              <w:rPr>
                <w:b/>
                <w:bCs/>
                <w:sz w:val="21"/>
              </w:rPr>
              <w:t>3</w:t>
            </w:r>
            <w:r>
              <w:rPr>
                <w:rFonts w:hint="eastAsia"/>
                <w:b/>
                <w:bCs/>
                <w:sz w:val="21"/>
              </w:rPr>
              <w:t>）施工阶段，监理人员必须常驻现场、在岗工作并参加打卡考勤，离开施工现场的应事先向委托人代表请假，未获批准的不得离岗。请假离岗的，应安排人员顶岗并做好工作布置，不得影响工程正常施工。缺陷责任期监理人员安排将由委托人根据工程实际情况确定。不论是否驻留，当因工作需要，委托人要求其返回工地时，监理人必须满足委托人的要求。</w:t>
            </w:r>
          </w:p>
          <w:p w:rsidR="00F4498D" w:rsidRDefault="00F4498D">
            <w:pPr>
              <w:pStyle w:val="2"/>
              <w:spacing w:line="288" w:lineRule="auto"/>
              <w:ind w:left="0"/>
              <w:rPr>
                <w:b/>
                <w:bCs/>
                <w:sz w:val="21"/>
              </w:rPr>
            </w:pPr>
            <w:r>
              <w:rPr>
                <w:rFonts w:hint="eastAsia"/>
                <w:b/>
                <w:bCs/>
                <w:sz w:val="21"/>
              </w:rPr>
              <w:t>（</w:t>
            </w:r>
            <w:r>
              <w:rPr>
                <w:b/>
                <w:bCs/>
                <w:sz w:val="21"/>
              </w:rPr>
              <w:t>4</w:t>
            </w:r>
            <w:r>
              <w:rPr>
                <w:rFonts w:hint="eastAsia"/>
                <w:b/>
                <w:bCs/>
                <w:sz w:val="21"/>
              </w:rPr>
              <w:t>）供应商监理班子成员未经采购人同意，不得更换。</w:t>
            </w:r>
          </w:p>
          <w:p w:rsidR="00F4498D" w:rsidRDefault="00F4498D">
            <w:pPr>
              <w:pStyle w:val="2"/>
              <w:spacing w:line="288" w:lineRule="auto"/>
              <w:ind w:left="0"/>
              <w:rPr>
                <w:sz w:val="21"/>
              </w:rPr>
            </w:pPr>
            <w:r>
              <w:rPr>
                <w:rFonts w:hint="eastAsia"/>
                <w:b/>
                <w:bCs/>
                <w:sz w:val="21"/>
              </w:rPr>
              <w:t>（</w:t>
            </w:r>
            <w:r>
              <w:rPr>
                <w:b/>
                <w:bCs/>
                <w:sz w:val="21"/>
              </w:rPr>
              <w:t>5</w:t>
            </w:r>
            <w:r>
              <w:rPr>
                <w:rFonts w:hint="eastAsia"/>
                <w:b/>
                <w:bCs/>
                <w:sz w:val="21"/>
              </w:rPr>
              <w:t>）供应商分别响应各标段可共用一套监理班子，但限中一个标段。</w:t>
            </w:r>
          </w:p>
        </w:tc>
      </w:tr>
    </w:tbl>
    <w:p w:rsidR="00F4498D" w:rsidRDefault="00F4498D" w:rsidP="002844DB">
      <w:pPr>
        <w:pStyle w:val="20"/>
        <w:spacing w:beforeLines="100" w:after="0" w:line="360" w:lineRule="auto"/>
        <w:ind w:leftChars="0" w:left="0" w:firstLine="482"/>
        <w:rPr>
          <w:rFonts w:ascii="宋体" w:hAnsi="宋体" w:cs="宋体"/>
          <w:b/>
          <w:bCs/>
          <w:sz w:val="24"/>
          <w:szCs w:val="24"/>
        </w:rPr>
      </w:pPr>
      <w:r>
        <w:rPr>
          <w:rFonts w:ascii="宋体" w:hAnsi="宋体" w:cs="宋体" w:hint="eastAsia"/>
          <w:b/>
          <w:bCs/>
          <w:sz w:val="24"/>
          <w:szCs w:val="24"/>
        </w:rPr>
        <w:lastRenderedPageBreak/>
        <w:t>2.2人员配备要求</w:t>
      </w:r>
    </w:p>
    <w:p w:rsidR="00F4498D" w:rsidRDefault="00F4498D" w:rsidP="00F4498D">
      <w:pPr>
        <w:pStyle w:val="20"/>
        <w:spacing w:after="0" w:line="360" w:lineRule="auto"/>
        <w:ind w:leftChars="0" w:left="0" w:firstLine="480"/>
        <w:rPr>
          <w:rFonts w:ascii="宋体" w:hAnsi="宋体" w:cs="宋体"/>
          <w:sz w:val="24"/>
          <w:szCs w:val="24"/>
        </w:rPr>
      </w:pPr>
      <w:r>
        <w:rPr>
          <w:rFonts w:ascii="宋体" w:hAnsi="宋体" w:cs="宋体" w:hint="eastAsia"/>
          <w:sz w:val="24"/>
          <w:szCs w:val="24"/>
        </w:rPr>
        <w:t>（1）监理人员配额为最低限度，在本项目相关专业工程实施期间，不能在其他工程项目上重复任职。</w:t>
      </w:r>
    </w:p>
    <w:p w:rsidR="00F4498D" w:rsidRDefault="00F4498D" w:rsidP="00F4498D">
      <w:pPr>
        <w:pStyle w:val="20"/>
        <w:spacing w:after="0" w:line="360" w:lineRule="auto"/>
        <w:ind w:leftChars="0" w:left="0" w:firstLine="480"/>
        <w:rPr>
          <w:rFonts w:ascii="宋体" w:hAnsi="宋体" w:cs="宋体"/>
          <w:sz w:val="24"/>
          <w:szCs w:val="24"/>
        </w:rPr>
      </w:pPr>
      <w:r>
        <w:rPr>
          <w:rFonts w:ascii="宋体" w:hAnsi="宋体" w:cs="宋体" w:hint="eastAsia"/>
          <w:sz w:val="24"/>
          <w:szCs w:val="24"/>
        </w:rPr>
        <w:t>（2）人员配备必须满足工程进度要求。配备人员不得在本项目中交叉任职（见证员可由监理员兼任），不得从本监理单位之外外聘，采购人有权要求中标后查验其证书、社保情况。</w:t>
      </w:r>
    </w:p>
    <w:p w:rsidR="00F4498D" w:rsidRDefault="00F4498D" w:rsidP="00F4498D">
      <w:pPr>
        <w:pStyle w:val="20"/>
        <w:spacing w:after="0" w:line="360" w:lineRule="auto"/>
        <w:ind w:leftChars="0" w:left="0" w:firstLine="480"/>
        <w:rPr>
          <w:rFonts w:ascii="宋体" w:hAnsi="宋体" w:cs="宋体"/>
          <w:sz w:val="24"/>
          <w:szCs w:val="24"/>
        </w:rPr>
      </w:pPr>
      <w:r>
        <w:rPr>
          <w:rFonts w:ascii="宋体" w:hAnsi="宋体" w:cs="宋体" w:hint="eastAsia"/>
          <w:sz w:val="24"/>
          <w:szCs w:val="24"/>
        </w:rPr>
        <w:t>（3）采购人在本工程中配备的监理工程师，须具有丰富的监理经验、身体健康、年龄适中、有良好职业道德的专职人员。</w:t>
      </w:r>
    </w:p>
    <w:p w:rsidR="00F4498D" w:rsidRDefault="00F4498D" w:rsidP="00F4498D">
      <w:pPr>
        <w:pStyle w:val="20"/>
        <w:spacing w:line="360" w:lineRule="auto"/>
        <w:ind w:leftChars="0" w:left="0" w:firstLine="482"/>
        <w:rPr>
          <w:rFonts w:ascii="宋体" w:hAnsi="宋体" w:cs="宋体"/>
          <w:b/>
          <w:bCs/>
          <w:sz w:val="24"/>
          <w:szCs w:val="24"/>
        </w:rPr>
      </w:pPr>
      <w:r>
        <w:rPr>
          <w:rFonts w:ascii="宋体" w:hAnsi="宋体" w:cs="宋体" w:hint="eastAsia"/>
          <w:b/>
          <w:bCs/>
          <w:sz w:val="24"/>
          <w:szCs w:val="24"/>
        </w:rPr>
        <w:t>2.3试验检测仪器设备配备标准</w:t>
      </w:r>
    </w:p>
    <w:p w:rsidR="00F4498D" w:rsidRDefault="00F4498D" w:rsidP="00F4498D">
      <w:pPr>
        <w:pStyle w:val="20"/>
        <w:spacing w:line="360" w:lineRule="auto"/>
        <w:ind w:leftChars="0" w:left="0" w:firstLine="480"/>
        <w:rPr>
          <w:rFonts w:ascii="宋体" w:hAnsi="宋体" w:cs="宋体"/>
          <w:sz w:val="24"/>
          <w:szCs w:val="24"/>
        </w:rPr>
      </w:pPr>
      <w:r>
        <w:rPr>
          <w:rFonts w:ascii="宋体" w:hAnsi="宋体" w:cs="宋体" w:hint="eastAsia"/>
          <w:sz w:val="24"/>
          <w:szCs w:val="24"/>
        </w:rPr>
        <w:t>投标阶段不作要求，成交后须根据相关规范及管理规定进行配备，并上报采购人审后进场。全部设备费用包含在响应报价中。</w:t>
      </w:r>
    </w:p>
    <w:p w:rsidR="00F4498D" w:rsidRDefault="00F4498D" w:rsidP="00F4498D">
      <w:pPr>
        <w:spacing w:line="360" w:lineRule="auto"/>
        <w:ind w:firstLineChars="171" w:firstLine="412"/>
        <w:rPr>
          <w:rFonts w:ascii="宋体" w:hAnsi="宋体" w:cs="宋体"/>
          <w:b/>
          <w:bCs/>
          <w:sz w:val="24"/>
          <w:szCs w:val="24"/>
        </w:rPr>
      </w:pPr>
      <w:r>
        <w:rPr>
          <w:rFonts w:ascii="宋体" w:hAnsi="宋体" w:cs="宋体" w:hint="eastAsia"/>
          <w:b/>
          <w:bCs/>
          <w:sz w:val="24"/>
          <w:szCs w:val="24"/>
        </w:rPr>
        <w:t>2.4其他要求:</w:t>
      </w:r>
      <w:r>
        <w:rPr>
          <w:rFonts w:ascii="宋体" w:hAnsi="宋体" w:cs="宋体" w:hint="eastAsia"/>
          <w:sz w:val="24"/>
          <w:szCs w:val="24"/>
        </w:rPr>
        <w:t>见监理合同。</w:t>
      </w:r>
    </w:p>
    <w:p w:rsidR="00F4498D" w:rsidRDefault="00F4498D" w:rsidP="00F4498D">
      <w:pPr>
        <w:spacing w:line="360" w:lineRule="auto"/>
        <w:jc w:val="left"/>
        <w:rPr>
          <w:rFonts w:ascii="宋体" w:hAnsi="宋体"/>
          <w:b/>
          <w:sz w:val="24"/>
          <w:szCs w:val="24"/>
        </w:rPr>
      </w:pPr>
      <w:bookmarkStart w:id="4" w:name="_Toc482188645"/>
      <w:bookmarkStart w:id="5" w:name="_Toc11858"/>
      <w:r>
        <w:rPr>
          <w:rFonts w:ascii="宋体" w:hAnsi="宋体" w:hint="eastAsia"/>
          <w:b/>
          <w:sz w:val="24"/>
          <w:szCs w:val="24"/>
        </w:rPr>
        <w:t>三、监理人需要自备的工作条件</w:t>
      </w:r>
      <w:bookmarkEnd w:id="4"/>
      <w:bookmarkEnd w:id="5"/>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1.监理人自备的工作手册：如本项目必备的规范标准、图集等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2.监理人自备的办公设备：如电脑、软件、投影、打印机、复印机、照相机等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3.监理人自备的交通工具：如出行车辆等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lastRenderedPageBreak/>
        <w:t>4.监理人自备的现场办公设施：如办公桌椅、文件柜等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5.监理人自备的安全设施：如安全帽、安全鞋、手电筒等</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6.监理人自备的试验检测仪器、设备、工具</w:t>
      </w:r>
    </w:p>
    <w:p w:rsidR="00F4498D" w:rsidRDefault="00F4498D" w:rsidP="00F4498D">
      <w:pPr>
        <w:spacing w:line="360" w:lineRule="auto"/>
        <w:ind w:firstLineChars="200" w:firstLine="480"/>
        <w:rPr>
          <w:rFonts w:ascii="宋体" w:hAnsi="宋体" w:cs="宋体"/>
          <w:sz w:val="24"/>
          <w:szCs w:val="24"/>
        </w:rPr>
      </w:pPr>
      <w:r>
        <w:rPr>
          <w:rFonts w:ascii="宋体" w:hAnsi="宋体" w:cs="宋体" w:hint="eastAsia"/>
          <w:sz w:val="24"/>
          <w:szCs w:val="24"/>
        </w:rPr>
        <w:t>7.监理人自备的试验用房、样品用房</w:t>
      </w:r>
    </w:p>
    <w:p w:rsidR="00F4498D" w:rsidRDefault="00F4498D" w:rsidP="00F4498D">
      <w:pPr>
        <w:spacing w:line="360" w:lineRule="auto"/>
        <w:ind w:firstLineChars="200" w:firstLine="480"/>
        <w:rPr>
          <w:rFonts w:ascii="宋体" w:hAnsi="宋体" w:cs="宋体"/>
          <w:sz w:val="24"/>
          <w:szCs w:val="24"/>
        </w:rPr>
      </w:pPr>
      <w:bookmarkStart w:id="6" w:name="_Toc482188646"/>
      <w:r>
        <w:rPr>
          <w:rFonts w:ascii="宋体" w:hAnsi="宋体" w:cs="宋体" w:hint="eastAsia"/>
          <w:sz w:val="24"/>
          <w:szCs w:val="24"/>
        </w:rPr>
        <w:t>……</w:t>
      </w:r>
    </w:p>
    <w:p w:rsidR="00F4498D" w:rsidRDefault="00F4498D" w:rsidP="00F4498D">
      <w:pPr>
        <w:spacing w:line="360" w:lineRule="auto"/>
        <w:jc w:val="left"/>
        <w:rPr>
          <w:rFonts w:ascii="宋体" w:hAnsi="宋体"/>
          <w:b/>
          <w:sz w:val="24"/>
          <w:szCs w:val="24"/>
        </w:rPr>
      </w:pPr>
      <w:bookmarkStart w:id="7" w:name="_Toc27092"/>
      <w:r>
        <w:rPr>
          <w:rFonts w:ascii="宋体" w:hAnsi="宋体" w:hint="eastAsia"/>
          <w:b/>
          <w:sz w:val="24"/>
          <w:szCs w:val="24"/>
        </w:rPr>
        <w:t>四、委托人的其他要求</w:t>
      </w:r>
      <w:bookmarkEnd w:id="6"/>
      <w:bookmarkEnd w:id="7"/>
    </w:p>
    <w:p w:rsidR="00F4498D" w:rsidRDefault="00F4498D" w:rsidP="00F4498D">
      <w:pPr>
        <w:pStyle w:val="20"/>
        <w:spacing w:after="0" w:line="360" w:lineRule="auto"/>
        <w:ind w:leftChars="0" w:left="0" w:firstLine="480"/>
        <w:rPr>
          <w:rFonts w:ascii="宋体" w:hAnsi="宋体" w:cs="宋体"/>
          <w:sz w:val="24"/>
          <w:szCs w:val="24"/>
        </w:rPr>
      </w:pPr>
      <w:r>
        <w:rPr>
          <w:rFonts w:ascii="宋体" w:hAnsi="宋体" w:cs="宋体" w:hint="eastAsia"/>
          <w:sz w:val="24"/>
          <w:szCs w:val="24"/>
        </w:rPr>
        <w:t>委托人的其他要求</w:t>
      </w:r>
    </w:p>
    <w:p w:rsidR="00F4498D" w:rsidRDefault="00F4498D" w:rsidP="00F4498D">
      <w:r>
        <w:rPr>
          <w:rFonts w:ascii="宋体" w:hAnsi="宋体" w:cs="宋体" w:hint="eastAsia"/>
          <w:sz w:val="24"/>
          <w:szCs w:val="24"/>
        </w:rPr>
        <w:t>……</w:t>
      </w:r>
      <w:bookmarkEnd w:id="1"/>
    </w:p>
    <w:p w:rsidR="005350EB" w:rsidRDefault="005350EB"/>
    <w:sectPr w:rsidR="005350EB" w:rsidSect="0001301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16FF" w:rsidRDefault="000C16FF" w:rsidP="00F4498D">
      <w:r>
        <w:separator/>
      </w:r>
    </w:p>
  </w:endnote>
  <w:endnote w:type="continuationSeparator" w:id="1">
    <w:p w:rsidR="000C16FF" w:rsidRDefault="000C16FF" w:rsidP="00F4498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简体">
    <w:altName w:val="Arial Unicode MS"/>
    <w:charset w:val="86"/>
    <w:family w:val="auto"/>
    <w:pitch w:val="variable"/>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16FF" w:rsidRDefault="000C16FF" w:rsidP="00F4498D">
      <w:r>
        <w:separator/>
      </w:r>
    </w:p>
  </w:footnote>
  <w:footnote w:type="continuationSeparator" w:id="1">
    <w:p w:rsidR="000C16FF" w:rsidRDefault="000C16FF" w:rsidP="00F4498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4498D"/>
    <w:rsid w:val="0001301B"/>
    <w:rsid w:val="000C16FF"/>
    <w:rsid w:val="001776F1"/>
    <w:rsid w:val="002844DB"/>
    <w:rsid w:val="004D19CA"/>
    <w:rsid w:val="005350EB"/>
    <w:rsid w:val="005C0F4A"/>
    <w:rsid w:val="00981E46"/>
    <w:rsid w:val="00F4498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498D"/>
    <w:pPr>
      <w:jc w:val="both"/>
    </w:pPr>
    <w:rPr>
      <w:rFonts w:ascii="Calibri" w:eastAsia="宋体" w:hAnsi="Calibri"/>
      <w:szCs w:val="21"/>
    </w:rPr>
  </w:style>
  <w:style w:type="paragraph" w:styleId="1">
    <w:name w:val="heading 1"/>
    <w:basedOn w:val="a"/>
    <w:next w:val="a"/>
    <w:link w:val="1Char"/>
    <w:qFormat/>
    <w:rsid w:val="00F4498D"/>
    <w:pPr>
      <w:keepNext/>
      <w:keepLines/>
      <w:spacing w:before="340" w:after="330" w:line="576"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4498D"/>
    <w:pPr>
      <w:widowControl w:val="0"/>
      <w:pBdr>
        <w:bottom w:val="single" w:sz="6" w:space="1" w:color="auto"/>
      </w:pBdr>
      <w:tabs>
        <w:tab w:val="center" w:pos="4153"/>
        <w:tab w:val="right" w:pos="8306"/>
      </w:tabs>
      <w:snapToGrid w:val="0"/>
      <w:jc w:val="center"/>
    </w:pPr>
    <w:rPr>
      <w:rFonts w:asciiTheme="minorHAnsi" w:eastAsiaTheme="minorEastAsia" w:hAnsiTheme="minorHAnsi"/>
      <w:sz w:val="18"/>
      <w:szCs w:val="18"/>
    </w:rPr>
  </w:style>
  <w:style w:type="character" w:customStyle="1" w:styleId="Char">
    <w:name w:val="页眉 Char"/>
    <w:basedOn w:val="a0"/>
    <w:link w:val="a3"/>
    <w:uiPriority w:val="99"/>
    <w:semiHidden/>
    <w:rsid w:val="00F4498D"/>
    <w:rPr>
      <w:sz w:val="18"/>
      <w:szCs w:val="18"/>
    </w:rPr>
  </w:style>
  <w:style w:type="paragraph" w:styleId="a4">
    <w:name w:val="footer"/>
    <w:basedOn w:val="a"/>
    <w:link w:val="Char0"/>
    <w:uiPriority w:val="99"/>
    <w:semiHidden/>
    <w:unhideWhenUsed/>
    <w:rsid w:val="00F4498D"/>
    <w:pPr>
      <w:widowControl w:val="0"/>
      <w:tabs>
        <w:tab w:val="center" w:pos="4153"/>
        <w:tab w:val="right" w:pos="8306"/>
      </w:tabs>
      <w:snapToGrid w:val="0"/>
      <w:jc w:val="left"/>
    </w:pPr>
    <w:rPr>
      <w:rFonts w:asciiTheme="minorHAnsi" w:eastAsiaTheme="minorEastAsia" w:hAnsiTheme="minorHAnsi"/>
      <w:sz w:val="18"/>
      <w:szCs w:val="18"/>
    </w:rPr>
  </w:style>
  <w:style w:type="character" w:customStyle="1" w:styleId="Char0">
    <w:name w:val="页脚 Char"/>
    <w:basedOn w:val="a0"/>
    <w:link w:val="a4"/>
    <w:uiPriority w:val="99"/>
    <w:semiHidden/>
    <w:rsid w:val="00F4498D"/>
    <w:rPr>
      <w:sz w:val="18"/>
      <w:szCs w:val="18"/>
    </w:rPr>
  </w:style>
  <w:style w:type="character" w:customStyle="1" w:styleId="1Char">
    <w:name w:val="标题 1 Char"/>
    <w:basedOn w:val="a0"/>
    <w:link w:val="1"/>
    <w:qFormat/>
    <w:rsid w:val="00F4498D"/>
    <w:rPr>
      <w:rFonts w:ascii="Calibri" w:eastAsia="宋体" w:hAnsi="Calibri"/>
      <w:b/>
      <w:bCs/>
      <w:kern w:val="44"/>
      <w:sz w:val="44"/>
      <w:szCs w:val="44"/>
    </w:rPr>
  </w:style>
  <w:style w:type="paragraph" w:styleId="2">
    <w:name w:val="toc 2"/>
    <w:basedOn w:val="a"/>
    <w:next w:val="a"/>
    <w:autoRedefine/>
    <w:uiPriority w:val="39"/>
    <w:unhideWhenUsed/>
    <w:qFormat/>
    <w:rsid w:val="00F4498D"/>
    <w:pPr>
      <w:ind w:left="210"/>
      <w:jc w:val="left"/>
    </w:pPr>
    <w:rPr>
      <w:smallCaps/>
      <w:sz w:val="28"/>
    </w:rPr>
  </w:style>
  <w:style w:type="paragraph" w:styleId="a5">
    <w:name w:val="Body Text"/>
    <w:basedOn w:val="a"/>
    <w:next w:val="2"/>
    <w:link w:val="Char1"/>
    <w:semiHidden/>
    <w:unhideWhenUsed/>
    <w:qFormat/>
    <w:rsid w:val="00F4498D"/>
    <w:pPr>
      <w:spacing w:after="120"/>
      <w:jc w:val="left"/>
    </w:pPr>
    <w:rPr>
      <w:rFonts w:eastAsia="Calibri" w:cs="Times New Roman"/>
      <w:kern w:val="0"/>
      <w:sz w:val="22"/>
      <w:szCs w:val="22"/>
    </w:rPr>
  </w:style>
  <w:style w:type="character" w:customStyle="1" w:styleId="Char1">
    <w:name w:val="正文文本 Char"/>
    <w:basedOn w:val="a0"/>
    <w:link w:val="a5"/>
    <w:semiHidden/>
    <w:qFormat/>
    <w:rsid w:val="00F4498D"/>
    <w:rPr>
      <w:rFonts w:ascii="Calibri" w:eastAsia="Calibri" w:hAnsi="Calibri" w:cs="Times New Roman"/>
      <w:kern w:val="0"/>
      <w:sz w:val="22"/>
    </w:rPr>
  </w:style>
  <w:style w:type="paragraph" w:styleId="a6">
    <w:name w:val="Body Text Indent"/>
    <w:basedOn w:val="a"/>
    <w:link w:val="Char2"/>
    <w:uiPriority w:val="99"/>
    <w:semiHidden/>
    <w:unhideWhenUsed/>
    <w:rsid w:val="00F4498D"/>
    <w:pPr>
      <w:spacing w:after="120"/>
      <w:ind w:leftChars="200" w:left="420"/>
    </w:pPr>
  </w:style>
  <w:style w:type="character" w:customStyle="1" w:styleId="Char2">
    <w:name w:val="正文文本缩进 Char"/>
    <w:basedOn w:val="a0"/>
    <w:link w:val="a6"/>
    <w:uiPriority w:val="99"/>
    <w:semiHidden/>
    <w:rsid w:val="00F4498D"/>
    <w:rPr>
      <w:rFonts w:ascii="Calibri" w:eastAsia="宋体" w:hAnsi="Calibri"/>
      <w:szCs w:val="21"/>
    </w:rPr>
  </w:style>
  <w:style w:type="paragraph" w:styleId="20">
    <w:name w:val="Body Text First Indent 2"/>
    <w:basedOn w:val="a6"/>
    <w:link w:val="2Char"/>
    <w:unhideWhenUsed/>
    <w:qFormat/>
    <w:rsid w:val="00F4498D"/>
    <w:pPr>
      <w:ind w:firstLineChars="200" w:firstLine="420"/>
    </w:pPr>
  </w:style>
  <w:style w:type="character" w:customStyle="1" w:styleId="2Char">
    <w:name w:val="正文首行缩进 2 Char"/>
    <w:basedOn w:val="Char2"/>
    <w:link w:val="20"/>
    <w:rsid w:val="00F4498D"/>
  </w:style>
  <w:style w:type="character" w:customStyle="1" w:styleId="UserStyle0">
    <w:name w:val="UserStyle_0"/>
    <w:link w:val="Heading1"/>
    <w:qFormat/>
    <w:locked/>
    <w:rsid w:val="00F4498D"/>
    <w:rPr>
      <w:rFonts w:ascii="Times New Roman" w:eastAsia="宋体" w:hAnsi="Times New Roman" w:cs="Calibri"/>
      <w:b/>
      <w:bCs/>
      <w:kern w:val="44"/>
      <w:sz w:val="30"/>
      <w:szCs w:val="30"/>
    </w:rPr>
  </w:style>
  <w:style w:type="paragraph" w:customStyle="1" w:styleId="Heading1">
    <w:name w:val="Heading1"/>
    <w:basedOn w:val="a"/>
    <w:next w:val="a"/>
    <w:link w:val="UserStyle0"/>
    <w:qFormat/>
    <w:rsid w:val="00F4498D"/>
    <w:pPr>
      <w:jc w:val="left"/>
    </w:pPr>
    <w:rPr>
      <w:rFonts w:ascii="Times New Roman" w:hAnsi="Times New Roman" w:cs="Calibri"/>
      <w:b/>
      <w:bCs/>
      <w:kern w:val="44"/>
      <w:sz w:val="30"/>
      <w:szCs w:val="30"/>
    </w:rPr>
  </w:style>
  <w:style w:type="paragraph" w:styleId="a7">
    <w:name w:val="List Paragraph"/>
    <w:basedOn w:val="a"/>
    <w:uiPriority w:val="34"/>
    <w:qFormat/>
    <w:rsid w:val="00981E46"/>
    <w:pPr>
      <w:ind w:firstLineChars="200" w:firstLine="420"/>
    </w:pPr>
  </w:style>
</w:styles>
</file>

<file path=word/webSettings.xml><?xml version="1.0" encoding="utf-8"?>
<w:webSettings xmlns:r="http://schemas.openxmlformats.org/officeDocument/2006/relationships" xmlns:w="http://schemas.openxmlformats.org/wordprocessingml/2006/main">
  <w:divs>
    <w:div w:id="192311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3</Pages>
  <Words>225</Words>
  <Characters>1286</Characters>
  <Application>Microsoft Office Word</Application>
  <DocSecurity>0</DocSecurity>
  <Lines>10</Lines>
  <Paragraphs>3</Paragraphs>
  <ScaleCrop>false</ScaleCrop>
  <Company>Microsoft</Company>
  <LinksUpToDate>false</LinksUpToDate>
  <CharactersWithSpaces>1508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4</cp:revision>
  <dcterms:created xsi:type="dcterms:W3CDTF">2026-06-11T02:09:00Z</dcterms:created>
  <dcterms:modified xsi:type="dcterms:W3CDTF">2026-06-11T02:44:00Z</dcterms:modified>
</cp:coreProperties>
</file>